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5E5BEE3" w14:textId="564F849F" w:rsidR="008D0C42" w:rsidRDefault="008D0C42" w:rsidP="008C2299">
      <w:pPr>
        <w:jc w:val="right"/>
        <w:rPr>
          <w:rFonts w:ascii="Trade Gothic Next" w:hAnsi="Trade Gothic Next" w:cstheme="minorHAnsi"/>
          <w:b/>
          <w:bCs/>
          <w:color w:val="00B050"/>
          <w:sz w:val="28"/>
          <w:szCs w:val="28"/>
        </w:rPr>
      </w:pPr>
    </w:p>
    <w:p w14:paraId="1FF6FE2B" w14:textId="1B6A0C28" w:rsidR="008C2299" w:rsidRDefault="00AD4A41">
      <w:pPr>
        <w:rPr>
          <w:rFonts w:ascii="Trade Gothic Next" w:hAnsi="Trade Gothic Next" w:cstheme="minorHAnsi"/>
          <w:b/>
          <w:bCs/>
          <w:color w:val="00B050"/>
          <w:sz w:val="28"/>
          <w:szCs w:val="28"/>
        </w:rPr>
      </w:pPr>
      <w:r>
        <w:rPr>
          <w:noProof/>
        </w:rPr>
        <mc:AlternateContent>
          <mc:Choice Requires="wps">
            <w:drawing>
              <wp:anchor distT="0" distB="0" distL="114300" distR="114300" simplePos="0" relativeHeight="251658245" behindDoc="0" locked="0" layoutInCell="1" allowOverlap="1" wp14:anchorId="44F21136" wp14:editId="08E4A486">
                <wp:simplePos x="0" y="0"/>
                <wp:positionH relativeFrom="margin">
                  <wp:posOffset>826770</wp:posOffset>
                </wp:positionH>
                <wp:positionV relativeFrom="paragraph">
                  <wp:posOffset>12064</wp:posOffset>
                </wp:positionV>
                <wp:extent cx="7153275" cy="2047875"/>
                <wp:effectExtent l="0" t="0" r="9525" b="9525"/>
                <wp:wrapNone/>
                <wp:docPr id="1933854915" name="Tekstvak 13"/>
                <wp:cNvGraphicFramePr/>
                <a:graphic xmlns:a="http://schemas.openxmlformats.org/drawingml/2006/main">
                  <a:graphicData uri="http://schemas.microsoft.com/office/word/2010/wordprocessingShape">
                    <wps:wsp>
                      <wps:cNvSpPr txBox="1"/>
                      <wps:spPr>
                        <a:xfrm>
                          <a:off x="0" y="0"/>
                          <a:ext cx="7153275" cy="2047875"/>
                        </a:xfrm>
                        <a:prstGeom prst="rect">
                          <a:avLst/>
                        </a:prstGeom>
                        <a:solidFill>
                          <a:schemeClr val="lt1"/>
                        </a:solidFill>
                        <a:ln w="6350">
                          <a:noFill/>
                        </a:ln>
                      </wps:spPr>
                      <wps:txbx>
                        <w:txbxContent>
                          <w:p w14:paraId="48BC18EC" w14:textId="72C66C08" w:rsidR="008C2299" w:rsidRPr="001340E8" w:rsidRDefault="008C2299" w:rsidP="008C2299">
                            <w:pPr>
                              <w:jc w:val="center"/>
                              <w:rPr>
                                <w:rFonts w:ascii="Trade Gothic Next Cond" w:hAnsi="Trade Gothic Next Cond"/>
                                <w:b/>
                                <w:color w:val="00B050"/>
                                <w:sz w:val="72"/>
                                <w:szCs w:val="72"/>
                              </w:rPr>
                            </w:pPr>
                            <w:r w:rsidRPr="001340E8">
                              <w:rPr>
                                <w:rFonts w:ascii="Trade Gothic Next Cond" w:hAnsi="Trade Gothic Next Cond"/>
                                <w:b/>
                                <w:color w:val="00B050"/>
                                <w:sz w:val="72"/>
                                <w:szCs w:val="72"/>
                              </w:rPr>
                              <w:t>Toolkit Tekenbeetcampagne GGDReisvaccinaties</w:t>
                            </w:r>
                          </w:p>
                          <w:p w14:paraId="385B4D7A" w14:textId="6651D741" w:rsidR="008C2299" w:rsidRPr="001340E8" w:rsidRDefault="00792609" w:rsidP="008C2299">
                            <w:pPr>
                              <w:jc w:val="center"/>
                              <w:rPr>
                                <w:rFonts w:ascii="Trade Gothic Next Cond" w:hAnsi="Trade Gothic Next Cond"/>
                                <w:sz w:val="72"/>
                                <w:szCs w:val="72"/>
                              </w:rPr>
                            </w:pPr>
                            <w:r>
                              <w:rPr>
                                <w:rFonts w:ascii="Trade Gothic Next Cond" w:hAnsi="Trade Gothic Next Cond"/>
                                <w:b/>
                                <w:color w:val="00B050"/>
                                <w:sz w:val="72"/>
                                <w:szCs w:val="72"/>
                              </w:rPr>
                              <w:t>April</w:t>
                            </w:r>
                            <w:r w:rsidR="008C2299" w:rsidRPr="001340E8">
                              <w:rPr>
                                <w:rFonts w:ascii="Trade Gothic Next Cond" w:hAnsi="Trade Gothic Next Cond"/>
                                <w:b/>
                                <w:color w:val="00B050"/>
                                <w:sz w:val="72"/>
                                <w:szCs w:val="72"/>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4F21136" id="_x0000_t202" coordsize="21600,21600" o:spt="202" path="m,l,21600r21600,l21600,xe">
                <v:stroke joinstyle="miter"/>
                <v:path gradientshapeok="t" o:connecttype="rect"/>
              </v:shapetype>
              <v:shape id="Tekstvak 13" o:spid="_x0000_s1026" type="#_x0000_t202" style="position:absolute;margin-left:65.1pt;margin-top:.95pt;width:563.25pt;height:161.25pt;z-index:25165824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" fillcolor="white [3201]" stroked="f" strokeweight=".5pt">
                <v:textbox>
                  <w:txbxContent>
                    <w:p w14:paraId="48BC18EC" w14:textId="72C66C08" w:rsidR="008C2299" w:rsidRPr="001340E8" w:rsidRDefault="008C2299" w:rsidP="008C2299">
                      <w:pPr>
                        <w:jc w:val="center"/>
                        <w:rPr>
                          <w:rFonts w:ascii="Trade Gothic Next Cond" w:hAnsi="Trade Gothic Next Cond"/>
                          <w:b/>
                          <w:color w:val="00B050"/>
                          <w:sz w:val="72"/>
                          <w:szCs w:val="72"/>
                        </w:rPr>
                      </w:pPr>
                      <w:r w:rsidRPr="001340E8">
                        <w:rPr>
                          <w:rFonts w:ascii="Trade Gothic Next Cond" w:hAnsi="Trade Gothic Next Cond"/>
                          <w:b/>
                          <w:color w:val="00B050"/>
                          <w:sz w:val="72"/>
                          <w:szCs w:val="72"/>
                        </w:rPr>
                        <w:t>Toolkit Tekenbeetcampagne GGDReisvaccinaties</w:t>
                      </w:r>
                    </w:p>
                    <w:p w14:paraId="385B4D7A" w14:textId="6651D741" w:rsidR="008C2299" w:rsidRPr="001340E8" w:rsidRDefault="00792609" w:rsidP="008C2299">
                      <w:pPr>
                        <w:jc w:val="center"/>
                        <w:rPr>
                          <w:rFonts w:ascii="Trade Gothic Next Cond" w:hAnsi="Trade Gothic Next Cond"/>
                          <w:sz w:val="72"/>
                          <w:szCs w:val="72"/>
                        </w:rPr>
                      </w:pPr>
                      <w:r>
                        <w:rPr>
                          <w:rFonts w:ascii="Trade Gothic Next Cond" w:hAnsi="Trade Gothic Next Cond"/>
                          <w:b/>
                          <w:color w:val="00B050"/>
                          <w:sz w:val="72"/>
                          <w:szCs w:val="72"/>
                        </w:rPr>
                        <w:t>April</w:t>
                      </w:r>
                      <w:r w:rsidR="008C2299" w:rsidRPr="001340E8">
                        <w:rPr>
                          <w:rFonts w:ascii="Trade Gothic Next Cond" w:hAnsi="Trade Gothic Next Cond"/>
                          <w:b/>
                          <w:color w:val="00B050"/>
                          <w:sz w:val="72"/>
                          <w:szCs w:val="72"/>
                        </w:rPr>
                        <w:t xml:space="preserve"> 2024</w:t>
                      </w:r>
                    </w:p>
                  </w:txbxContent>
                </v:textbox>
                <w10:wrap anchorx="margin"/>
              </v:shape>
            </w:pict>
          </mc:Fallback>
        </mc:AlternateContent>
      </w:r>
    </w:p>
    <w:p w14:paraId="35B8843D" w14:textId="009BAF6C" w:rsidR="001C710A" w:rsidRDefault="001C710A">
      <w:pPr>
        <w:rPr>
          <w:rFonts w:ascii="Trade Gothic Next" w:hAnsi="Trade Gothic Next" w:cstheme="minorHAnsi"/>
          <w:b/>
          <w:bCs/>
          <w:color w:val="00B050"/>
          <w:sz w:val="28"/>
          <w:szCs w:val="28"/>
        </w:rPr>
      </w:pPr>
    </w:p>
    <w:p w14:paraId="4D7D9239" w14:textId="3085307B" w:rsidR="008F6BC0" w:rsidRPr="008F6BC0" w:rsidRDefault="008F6BC0" w:rsidP="008F6BC0">
      <w:pPr>
        <w:rPr>
          <w:rFonts w:ascii="Trade Gothic Next" w:hAnsi="Trade Gothic Next" w:cstheme="minorHAnsi"/>
          <w:sz w:val="28"/>
          <w:szCs w:val="28"/>
        </w:rPr>
      </w:pPr>
    </w:p>
    <w:p w14:paraId="1C795BFF" w14:textId="00A1AA5E" w:rsidR="008F6BC0" w:rsidRPr="008F6BC0" w:rsidRDefault="00AD4A41" w:rsidP="008F6BC0">
      <w:pPr>
        <w:rPr>
          <w:rFonts w:ascii="Trade Gothic Next" w:hAnsi="Trade Gothic Next" w:cstheme="minorHAnsi"/>
          <w:sz w:val="28"/>
          <w:szCs w:val="28"/>
        </w:rPr>
      </w:pPr>
      <w:r w:rsidRPr="00292BD7">
        <w:rPr>
          <w:rFonts w:ascii="Trade Gothic Next" w:hAnsi="Trade Gothic Next" w:cstheme="minorHAnsi"/>
          <w:b/>
          <w:bCs/>
          <w:noProof/>
          <w:color w:val="00B050"/>
          <w:sz w:val="28"/>
          <w:szCs w:val="28"/>
        </w:rPr>
        <w:drawing>
          <wp:anchor distT="0" distB="0" distL="114300" distR="114300" simplePos="0" relativeHeight="251658247" behindDoc="1" locked="0" layoutInCell="1" allowOverlap="1" wp14:anchorId="20A36CA3" wp14:editId="55D2C21F">
            <wp:simplePos x="0" y="0"/>
            <wp:positionH relativeFrom="column">
              <wp:posOffset>7377430</wp:posOffset>
            </wp:positionH>
            <wp:positionV relativeFrom="paragraph">
              <wp:posOffset>97155</wp:posOffset>
            </wp:positionV>
            <wp:extent cx="2243455" cy="2243455"/>
            <wp:effectExtent l="304800" t="342900" r="347345" b="404495"/>
            <wp:wrapTight wrapText="bothSides">
              <wp:wrapPolygon edited="0">
                <wp:start x="-3172" y="-347"/>
                <wp:lineTo x="-3800" y="181"/>
                <wp:lineTo x="-1594" y="11723"/>
                <wp:lineTo x="-431" y="20498"/>
                <wp:lineTo x="-280" y="23480"/>
                <wp:lineTo x="15207" y="22779"/>
                <wp:lineTo x="15386" y="22736"/>
                <wp:lineTo x="24110" y="22150"/>
                <wp:lineTo x="24374" y="22464"/>
                <wp:lineTo x="25801" y="22122"/>
                <wp:lineTo x="25223" y="17356"/>
                <wp:lineTo x="22539" y="-108"/>
                <wp:lineTo x="18151" y="-1883"/>
                <wp:lineTo x="17644" y="-4780"/>
                <wp:lineTo x="-2280" y="-561"/>
                <wp:lineTo x="-3172" y="-347"/>
              </wp:wrapPolygon>
            </wp:wrapTight>
            <wp:docPr id="1962874085" name="Afbeelding 22" descr="Afbeelding met teks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74085" name="Afbeelding 22" descr="Afbeelding met tekst, kaart&#10;&#10;Automatisch gegenereerde beschrijvi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810108">
                      <a:off x="0" y="0"/>
                      <a:ext cx="2243455" cy="224345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63A120C2" w14:textId="61FCFA41" w:rsidR="008F6BC0" w:rsidRPr="008F6BC0" w:rsidRDefault="008F6BC0" w:rsidP="008F6BC0">
      <w:pPr>
        <w:rPr>
          <w:rFonts w:ascii="Trade Gothic Next" w:hAnsi="Trade Gothic Next" w:cstheme="minorHAnsi"/>
          <w:sz w:val="28"/>
          <w:szCs w:val="28"/>
        </w:rPr>
      </w:pPr>
    </w:p>
    <w:p w14:paraId="421BBE7A" w14:textId="6FA56560" w:rsidR="008F6BC0" w:rsidRDefault="00750CD0" w:rsidP="008F6BC0">
      <w:pPr>
        <w:rPr>
          <w:rFonts w:ascii="Trade Gothic Next" w:hAnsi="Trade Gothic Next" w:cstheme="minorHAnsi"/>
          <w:b/>
          <w:bCs/>
          <w:color w:val="00B050"/>
          <w:sz w:val="28"/>
          <w:szCs w:val="28"/>
        </w:rPr>
      </w:pPr>
      <w:r>
        <w:rPr>
          <w:noProof/>
        </w:rPr>
        <mc:AlternateContent>
          <mc:Choice Requires="wps">
            <w:drawing>
              <wp:anchor distT="0" distB="0" distL="114300" distR="114300" simplePos="0" relativeHeight="251658243" behindDoc="0" locked="0" layoutInCell="1" allowOverlap="1" wp14:anchorId="65E4CBFE" wp14:editId="372EF4FC">
                <wp:simplePos x="0" y="0"/>
                <wp:positionH relativeFrom="page">
                  <wp:align>left</wp:align>
                </wp:positionH>
                <wp:positionV relativeFrom="paragraph">
                  <wp:posOffset>2777446</wp:posOffset>
                </wp:positionV>
                <wp:extent cx="20105547" cy="1400988"/>
                <wp:effectExtent l="19050" t="0" r="0" b="8890"/>
                <wp:wrapNone/>
                <wp:docPr id="13" name="Handmatige invoer 8">
                  <a:extLst xmlns:a="http://schemas.openxmlformats.org/drawingml/2006/main">
                    <a:ext uri="{FF2B5EF4-FFF2-40B4-BE49-F238E27FC236}">
                      <a16:creationId xmlns:a16="http://schemas.microsoft.com/office/drawing/2014/main" id="{53F5E35F-4294-8E47-9F1C-9B73AAD9FCBB}"/>
                    </a:ext>
                  </a:extLst>
                </wp:docPr>
                <wp:cNvGraphicFramePr/>
                <a:graphic xmlns:a="http://schemas.openxmlformats.org/drawingml/2006/main">
                  <a:graphicData uri="http://schemas.microsoft.com/office/word/2010/wordprocessingShape">
                    <wps:wsp>
                      <wps:cNvSpPr/>
                      <wps:spPr>
                        <a:xfrm rot="10800000" flipV="1">
                          <a:off x="0" y="0"/>
                          <a:ext cx="20105547" cy="1400988"/>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000"/>
                            <a:gd name="connsiteY0" fmla="*/ 1123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1123 h 10000"/>
                            <a:gd name="connsiteX0" fmla="*/ 0 w 10000"/>
                            <a:gd name="connsiteY0" fmla="*/ 134 h 9011"/>
                            <a:gd name="connsiteX1" fmla="*/ 9987 w 10000"/>
                            <a:gd name="connsiteY1" fmla="*/ 0 h 9011"/>
                            <a:gd name="connsiteX2" fmla="*/ 10000 w 10000"/>
                            <a:gd name="connsiteY2" fmla="*/ 9011 h 9011"/>
                            <a:gd name="connsiteX3" fmla="*/ 0 w 10000"/>
                            <a:gd name="connsiteY3" fmla="*/ 9011 h 9011"/>
                            <a:gd name="connsiteX4" fmla="*/ 0 w 10000"/>
                            <a:gd name="connsiteY4" fmla="*/ 134 h 9011"/>
                            <a:gd name="connsiteX0" fmla="*/ 0 w 10001"/>
                            <a:gd name="connsiteY0" fmla="*/ 804 h 10655"/>
                            <a:gd name="connsiteX1" fmla="*/ 10000 w 10001"/>
                            <a:gd name="connsiteY1" fmla="*/ 0 h 10655"/>
                            <a:gd name="connsiteX2" fmla="*/ 10000 w 10001"/>
                            <a:gd name="connsiteY2" fmla="*/ 10655 h 10655"/>
                            <a:gd name="connsiteX3" fmla="*/ 0 w 10001"/>
                            <a:gd name="connsiteY3" fmla="*/ 10655 h 10655"/>
                            <a:gd name="connsiteX4" fmla="*/ 0 w 10001"/>
                            <a:gd name="connsiteY4" fmla="*/ 804 h 10655"/>
                            <a:gd name="connsiteX0" fmla="*/ 0 w 10006"/>
                            <a:gd name="connsiteY0" fmla="*/ 1542 h 11393"/>
                            <a:gd name="connsiteX1" fmla="*/ 10006 w 10006"/>
                            <a:gd name="connsiteY1" fmla="*/ 0 h 11393"/>
                            <a:gd name="connsiteX2" fmla="*/ 10000 w 10006"/>
                            <a:gd name="connsiteY2" fmla="*/ 11393 h 11393"/>
                            <a:gd name="connsiteX3" fmla="*/ 0 w 10006"/>
                            <a:gd name="connsiteY3" fmla="*/ 11393 h 11393"/>
                            <a:gd name="connsiteX4" fmla="*/ 0 w 10006"/>
                            <a:gd name="connsiteY4" fmla="*/ 1542 h 11393"/>
                            <a:gd name="connsiteX0" fmla="*/ 6 w 10012"/>
                            <a:gd name="connsiteY0" fmla="*/ 1542 h 11393"/>
                            <a:gd name="connsiteX1" fmla="*/ 10012 w 10012"/>
                            <a:gd name="connsiteY1" fmla="*/ 0 h 11393"/>
                            <a:gd name="connsiteX2" fmla="*/ 10006 w 10012"/>
                            <a:gd name="connsiteY2" fmla="*/ 11393 h 11393"/>
                            <a:gd name="connsiteX3" fmla="*/ 0 w 10012"/>
                            <a:gd name="connsiteY3" fmla="*/ 9504 h 11393"/>
                            <a:gd name="connsiteX4" fmla="*/ 6 w 10012"/>
                            <a:gd name="connsiteY4" fmla="*/ 1542 h 11393"/>
                            <a:gd name="connsiteX0" fmla="*/ 6 w 10012"/>
                            <a:gd name="connsiteY0" fmla="*/ 1542 h 9504"/>
                            <a:gd name="connsiteX1" fmla="*/ 10012 w 10012"/>
                            <a:gd name="connsiteY1" fmla="*/ 0 h 9504"/>
                            <a:gd name="connsiteX2" fmla="*/ 9987 w 10012"/>
                            <a:gd name="connsiteY2" fmla="*/ 8234 h 9504"/>
                            <a:gd name="connsiteX3" fmla="*/ 0 w 10012"/>
                            <a:gd name="connsiteY3" fmla="*/ 9504 h 9504"/>
                            <a:gd name="connsiteX4" fmla="*/ 6 w 10012"/>
                            <a:gd name="connsiteY4" fmla="*/ 1542 h 9504"/>
                            <a:gd name="connsiteX0" fmla="*/ 6 w 10000"/>
                            <a:gd name="connsiteY0" fmla="*/ 1622 h 10000"/>
                            <a:gd name="connsiteX1" fmla="*/ 10000 w 10000"/>
                            <a:gd name="connsiteY1" fmla="*/ 0 h 10000"/>
                            <a:gd name="connsiteX2" fmla="*/ 9975 w 10000"/>
                            <a:gd name="connsiteY2" fmla="*/ 10000 h 10000"/>
                            <a:gd name="connsiteX3" fmla="*/ 0 w 10000"/>
                            <a:gd name="connsiteY3" fmla="*/ 10000 h 10000"/>
                            <a:gd name="connsiteX4" fmla="*/ 6 w 10000"/>
                            <a:gd name="connsiteY4" fmla="*/ 1622 h 10000"/>
                            <a:gd name="connsiteX0" fmla="*/ 6 w 10013"/>
                            <a:gd name="connsiteY0" fmla="*/ 1622 h 10000"/>
                            <a:gd name="connsiteX1" fmla="*/ 10000 w 10013"/>
                            <a:gd name="connsiteY1" fmla="*/ 0 h 10000"/>
                            <a:gd name="connsiteX2" fmla="*/ 10013 w 10013"/>
                            <a:gd name="connsiteY2" fmla="*/ 10000 h 10000"/>
                            <a:gd name="connsiteX3" fmla="*/ 0 w 10013"/>
                            <a:gd name="connsiteY3" fmla="*/ 10000 h 10000"/>
                            <a:gd name="connsiteX4" fmla="*/ 6 w 10013"/>
                            <a:gd name="connsiteY4" fmla="*/ 1622 h 10000"/>
                            <a:gd name="connsiteX0" fmla="*/ 6 w 10000"/>
                            <a:gd name="connsiteY0" fmla="*/ 1622 h 10000"/>
                            <a:gd name="connsiteX1" fmla="*/ 10000 w 10000"/>
                            <a:gd name="connsiteY1" fmla="*/ 0 h 10000"/>
                            <a:gd name="connsiteX2" fmla="*/ 9994 w 10000"/>
                            <a:gd name="connsiteY2" fmla="*/ 10000 h 10000"/>
                            <a:gd name="connsiteX3" fmla="*/ 0 w 10000"/>
                            <a:gd name="connsiteY3" fmla="*/ 10000 h 10000"/>
                            <a:gd name="connsiteX4" fmla="*/ 6 w 10000"/>
                            <a:gd name="connsiteY4" fmla="*/ 1622 h 10000"/>
                            <a:gd name="connsiteX0" fmla="*/ 6 w 9995"/>
                            <a:gd name="connsiteY0" fmla="*/ 6035 h 14413"/>
                            <a:gd name="connsiteX1" fmla="*/ 9994 w 9995"/>
                            <a:gd name="connsiteY1" fmla="*/ 0 h 14413"/>
                            <a:gd name="connsiteX2" fmla="*/ 9994 w 9995"/>
                            <a:gd name="connsiteY2" fmla="*/ 14413 h 14413"/>
                            <a:gd name="connsiteX3" fmla="*/ 0 w 9995"/>
                            <a:gd name="connsiteY3" fmla="*/ 14413 h 14413"/>
                            <a:gd name="connsiteX4" fmla="*/ 6 w 9995"/>
                            <a:gd name="connsiteY4" fmla="*/ 6035 h 14413"/>
                            <a:gd name="connsiteX0" fmla="*/ 6 w 10000"/>
                            <a:gd name="connsiteY0" fmla="*/ 4280 h 10093"/>
                            <a:gd name="connsiteX1" fmla="*/ 9999 w 10000"/>
                            <a:gd name="connsiteY1" fmla="*/ 0 h 10093"/>
                            <a:gd name="connsiteX2" fmla="*/ 9999 w 10000"/>
                            <a:gd name="connsiteY2" fmla="*/ 10093 h 10093"/>
                            <a:gd name="connsiteX3" fmla="*/ 0 w 10000"/>
                            <a:gd name="connsiteY3" fmla="*/ 10093 h 10093"/>
                            <a:gd name="connsiteX4" fmla="*/ 6 w 10000"/>
                            <a:gd name="connsiteY4" fmla="*/ 4280 h 100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0093">
                              <a:moveTo>
                                <a:pt x="6" y="4280"/>
                              </a:moveTo>
                              <a:lnTo>
                                <a:pt x="9999" y="0"/>
                              </a:lnTo>
                              <a:cubicBezTo>
                                <a:pt x="10003" y="2434"/>
                                <a:pt x="9995" y="7659"/>
                                <a:pt x="9999" y="10093"/>
                              </a:cubicBezTo>
                              <a:lnTo>
                                <a:pt x="0" y="10093"/>
                              </a:lnTo>
                              <a:cubicBezTo>
                                <a:pt x="2" y="8155"/>
                                <a:pt x="4" y="6218"/>
                                <a:pt x="6" y="4280"/>
                              </a:cubicBezTo>
                              <a:close/>
                            </a:path>
                          </a:pathLst>
                        </a:custGeom>
                        <a:solidFill>
                          <a:srgbClr val="00B050"/>
                        </a:solidFill>
                        <a:ln w="12700" cap="flat" cmpd="sng" algn="ctr">
                          <a:noFill/>
                          <a:prstDash val="solid"/>
                          <a:miter lim="800000"/>
                        </a:ln>
                        <a:effectLst/>
                      </wps:spPr>
                      <wps:txbx>
                        <w:txbxContent>
                          <w:p w14:paraId="21BB76C5" w14:textId="73AF6CAF" w:rsidR="00292BD7" w:rsidRPr="00292BD7" w:rsidRDefault="00292BD7" w:rsidP="00292BD7">
                            <w:pPr>
                              <w:jc w:val="center"/>
                            </w:pPr>
                          </w:p>
                          <w:p w14:paraId="5BF98F33" w14:textId="3563B09C" w:rsidR="00292BD7" w:rsidRPr="00393126" w:rsidRDefault="00750CD0" w:rsidP="00750CD0">
                            <w:pPr>
                              <w:pStyle w:val="Normaalweb"/>
                              <w:spacing w:before="175" w:beforeAutospacing="0" w:after="0" w:afterAutospacing="0" w:line="1504" w:lineRule="exact"/>
                              <w:ind w:left="2138" w:right="14" w:firstLine="694"/>
                              <w:rPr>
                                <w:sz w:val="22"/>
                                <w:szCs w:val="22"/>
                              </w:rPr>
                            </w:pPr>
                            <w:r w:rsidRPr="00750CD0">
                              <w:rPr>
                                <w:rFonts w:ascii="Trade Gothic Next Cond" w:eastAsiaTheme="minorEastAsia" w:hAnsi="Trade Gothic Next Cond" w:cstheme="minorBidi"/>
                                <w:b/>
                                <w:bCs/>
                                <w:color w:val="192C54"/>
                                <w:spacing w:val="-11"/>
                                <w:sz w:val="96"/>
                                <w:szCs w:val="96"/>
                              </w:rPr>
                              <w:t>GGD REISVACCINATIES.NL</w:t>
                            </w:r>
                            <w:r w:rsidR="00393126">
                              <w:rPr>
                                <w:rFonts w:ascii="Trade Gothic Next Cond" w:eastAsiaTheme="minorEastAsia" w:hAnsi="Trade Gothic Next Cond" w:cstheme="minorBidi"/>
                                <w:b/>
                                <w:bCs/>
                                <w:color w:val="192C54"/>
                                <w:spacing w:val="-11"/>
                                <w:sz w:val="96"/>
                                <w:szCs w:val="96"/>
                              </w:rPr>
                              <w:tab/>
                            </w:r>
                            <w:r w:rsidR="00393126">
                              <w:rPr>
                                <w:rFonts w:ascii="Trade Gothic Next Cond" w:eastAsiaTheme="minorEastAsia" w:hAnsi="Trade Gothic Next Cond" w:cstheme="minorBidi"/>
                                <w:b/>
                                <w:bCs/>
                                <w:color w:val="192C54"/>
                                <w:spacing w:val="-11"/>
                                <w:sz w:val="96"/>
                                <w:szCs w:val="96"/>
                              </w:rPr>
                              <w:tab/>
                            </w:r>
                            <w:r w:rsidR="00393126">
                              <w:rPr>
                                <w:rFonts w:ascii="Trade Gothic Next Cond" w:eastAsiaTheme="minorEastAsia" w:hAnsi="Trade Gothic Next Cond" w:cstheme="minorBidi"/>
                                <w:b/>
                                <w:bCs/>
                                <w:color w:val="192C54"/>
                                <w:spacing w:val="-11"/>
                                <w:sz w:val="96"/>
                                <w:szCs w:val="96"/>
                              </w:rPr>
                              <w:tab/>
                            </w:r>
                            <w:r w:rsidR="00393126">
                              <w:rPr>
                                <w:rFonts w:ascii="Trade Gothic Next Cond" w:eastAsiaTheme="minorEastAsia" w:hAnsi="Trade Gothic Next Cond" w:cstheme="minorBidi"/>
                                <w:b/>
                                <w:bCs/>
                                <w:color w:val="192C54"/>
                                <w:spacing w:val="-11"/>
                                <w:sz w:val="96"/>
                                <w:szCs w:val="96"/>
                              </w:rPr>
                              <w:tab/>
                            </w:r>
                            <w:r w:rsidR="00393126">
                              <w:rPr>
                                <w:rFonts w:ascii="Trade Gothic Next Cond" w:eastAsiaTheme="minorEastAsia" w:hAnsi="Trade Gothic Next Cond" w:cstheme="minorBidi"/>
                                <w:b/>
                                <w:bCs/>
                                <w:color w:val="192C54"/>
                                <w:spacing w:val="-11"/>
                                <w:sz w:val="96"/>
                                <w:szCs w:val="96"/>
                              </w:rPr>
                              <w:tab/>
                            </w:r>
                            <w:r w:rsidR="00393126">
                              <w:rPr>
                                <w:rFonts w:ascii="Trade Gothic Next Cond" w:eastAsiaTheme="minorEastAsia" w:hAnsi="Trade Gothic Next Cond" w:cstheme="minorBidi"/>
                                <w:b/>
                                <w:bCs/>
                                <w:color w:val="192C54"/>
                                <w:spacing w:val="-11"/>
                                <w:sz w:val="22"/>
                                <w:szCs w:val="22"/>
                              </w:rPr>
                              <w:t>APRIL 2024</w:t>
                            </w:r>
                          </w:p>
                        </w:txbxContent>
                      </wps:txbx>
                      <wps:bodyPr rtlCol="0" anchor="ctr"/>
                    </wps:wsp>
                  </a:graphicData>
                </a:graphic>
                <wp14:sizeRelV relativeFrom="margin">
                  <wp14:pctHeight>0</wp14:pctHeight>
                </wp14:sizeRelV>
              </wp:anchor>
            </w:drawing>
          </mc:Choice>
          <mc:Fallback>
            <w:pict>
              <v:shape w14:anchorId="65E4CBFE" id="Handmatige invoer 8" o:spid="_x0000_s1027" style="position:absolute;margin-left:0;margin-top:218.7pt;width:1583.1pt;height:110.3pt;rotation:180;flip:y;z-index:251658243;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coordsize="10000,1009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" adj="-11796480,,5400" path="m6,4280l9999,v4,2434,-4,7659,,10093l,10093c2,8155,4,6218,6,4280xe" fillcolor="#00b050" stroked="f" strokeweight="1pt">
                <v:stroke joinstyle="miter"/>
                <v:formulas/>
                <v:path arrowok="t" o:connecttype="custom" o:connectlocs="12063,594098;20103536,0;20103536,1400988;0,1400988;12063,594098" o:connectangles="0,0,0,0,0" textboxrect="0,0,10000,10093"/>
                <v:textbox>
                  <w:txbxContent>
                    <w:p w14:paraId="21BB76C5" w14:textId="73AF6CAF" w:rsidR="00292BD7" w:rsidRPr="00292BD7" w:rsidRDefault="00292BD7" w:rsidP="00292BD7">
                      <w:pPr>
                        <w:jc w:val="center"/>
                      </w:pPr>
                    </w:p>
                    <w:p w14:paraId="5BF98F33" w14:textId="3563B09C" w:rsidR="00292BD7" w:rsidRPr="00393126" w:rsidRDefault="00750CD0" w:rsidP="00750CD0">
                      <w:pPr>
                        <w:pStyle w:val="Normaalweb"/>
                        <w:spacing w:before="175" w:beforeAutospacing="0" w:after="0" w:afterAutospacing="0" w:line="1504" w:lineRule="exact"/>
                        <w:ind w:left="2138" w:right="14" w:firstLine="694"/>
                        <w:rPr>
                          <w:sz w:val="22"/>
                          <w:szCs w:val="22"/>
                        </w:rPr>
                      </w:pPr>
                      <w:r w:rsidRPr="00750CD0">
                        <w:rPr>
                          <w:rFonts w:ascii="Trade Gothic Next Cond" w:eastAsiaTheme="minorEastAsia" w:hAnsi="Trade Gothic Next Cond" w:cstheme="minorBidi"/>
                          <w:b/>
                          <w:bCs/>
                          <w:color w:val="192C54"/>
                          <w:spacing w:val="-11"/>
                          <w:sz w:val="96"/>
                          <w:szCs w:val="96"/>
                        </w:rPr>
                        <w:t>GGD REISVACCINATIES.NL</w:t>
                      </w:r>
                      <w:r w:rsidR="00393126">
                        <w:rPr>
                          <w:rFonts w:ascii="Trade Gothic Next Cond" w:eastAsiaTheme="minorEastAsia" w:hAnsi="Trade Gothic Next Cond" w:cstheme="minorBidi"/>
                          <w:b/>
                          <w:bCs/>
                          <w:color w:val="192C54"/>
                          <w:spacing w:val="-11"/>
                          <w:sz w:val="96"/>
                          <w:szCs w:val="96"/>
                        </w:rPr>
                        <w:tab/>
                      </w:r>
                      <w:r w:rsidR="00393126">
                        <w:rPr>
                          <w:rFonts w:ascii="Trade Gothic Next Cond" w:eastAsiaTheme="minorEastAsia" w:hAnsi="Trade Gothic Next Cond" w:cstheme="minorBidi"/>
                          <w:b/>
                          <w:bCs/>
                          <w:color w:val="192C54"/>
                          <w:spacing w:val="-11"/>
                          <w:sz w:val="96"/>
                          <w:szCs w:val="96"/>
                        </w:rPr>
                        <w:tab/>
                      </w:r>
                      <w:r w:rsidR="00393126">
                        <w:rPr>
                          <w:rFonts w:ascii="Trade Gothic Next Cond" w:eastAsiaTheme="minorEastAsia" w:hAnsi="Trade Gothic Next Cond" w:cstheme="minorBidi"/>
                          <w:b/>
                          <w:bCs/>
                          <w:color w:val="192C54"/>
                          <w:spacing w:val="-11"/>
                          <w:sz w:val="96"/>
                          <w:szCs w:val="96"/>
                        </w:rPr>
                        <w:tab/>
                      </w:r>
                      <w:r w:rsidR="00393126">
                        <w:rPr>
                          <w:rFonts w:ascii="Trade Gothic Next Cond" w:eastAsiaTheme="minorEastAsia" w:hAnsi="Trade Gothic Next Cond" w:cstheme="minorBidi"/>
                          <w:b/>
                          <w:bCs/>
                          <w:color w:val="192C54"/>
                          <w:spacing w:val="-11"/>
                          <w:sz w:val="96"/>
                          <w:szCs w:val="96"/>
                        </w:rPr>
                        <w:tab/>
                      </w:r>
                      <w:r w:rsidR="00393126">
                        <w:rPr>
                          <w:rFonts w:ascii="Trade Gothic Next Cond" w:eastAsiaTheme="minorEastAsia" w:hAnsi="Trade Gothic Next Cond" w:cstheme="minorBidi"/>
                          <w:b/>
                          <w:bCs/>
                          <w:color w:val="192C54"/>
                          <w:spacing w:val="-11"/>
                          <w:sz w:val="96"/>
                          <w:szCs w:val="96"/>
                        </w:rPr>
                        <w:tab/>
                      </w:r>
                      <w:r w:rsidR="00393126">
                        <w:rPr>
                          <w:rFonts w:ascii="Trade Gothic Next Cond" w:eastAsiaTheme="minorEastAsia" w:hAnsi="Trade Gothic Next Cond" w:cstheme="minorBidi"/>
                          <w:b/>
                          <w:bCs/>
                          <w:color w:val="192C54"/>
                          <w:spacing w:val="-11"/>
                          <w:sz w:val="22"/>
                          <w:szCs w:val="22"/>
                        </w:rPr>
                        <w:t>APRIL 2024</w:t>
                      </w:r>
                    </w:p>
                  </w:txbxContent>
                </v:textbox>
                <w10:wrap anchorx="page"/>
              </v:shape>
            </w:pict>
          </mc:Fallback>
        </mc:AlternateContent>
      </w:r>
      <w:r w:rsidR="00AD4A41">
        <w:rPr>
          <w:rFonts w:ascii="Trade Gothic Next" w:hAnsi="Trade Gothic Next" w:cstheme="minorHAnsi"/>
          <w:b/>
          <w:bCs/>
          <w:noProof/>
          <w:color w:val="00B050"/>
          <w:sz w:val="28"/>
          <w:szCs w:val="28"/>
        </w:rPr>
        <w:drawing>
          <wp:anchor distT="0" distB="0" distL="114300" distR="114300" simplePos="0" relativeHeight="251658248" behindDoc="1" locked="0" layoutInCell="1" allowOverlap="1" wp14:anchorId="1946786D" wp14:editId="255C56F2">
            <wp:simplePos x="0" y="0"/>
            <wp:positionH relativeFrom="page">
              <wp:posOffset>8167282</wp:posOffset>
            </wp:positionH>
            <wp:positionV relativeFrom="paragraph">
              <wp:posOffset>1716464</wp:posOffset>
            </wp:positionV>
            <wp:extent cx="1952625" cy="1952625"/>
            <wp:effectExtent l="342900" t="266700" r="371475" b="257175"/>
            <wp:wrapTight wrapText="bothSides">
              <wp:wrapPolygon edited="0">
                <wp:start x="20230" y="-2950"/>
                <wp:lineTo x="-3793" y="-2529"/>
                <wp:lineTo x="-3582" y="4215"/>
                <wp:lineTo x="-1475" y="17701"/>
                <wp:lineTo x="-632" y="21073"/>
                <wp:lineTo x="-421" y="24234"/>
                <wp:lineTo x="5479" y="24234"/>
                <wp:lineTo x="5690" y="23813"/>
                <wp:lineTo x="25499" y="21073"/>
                <wp:lineTo x="21705" y="-2950"/>
                <wp:lineTo x="20230" y="-2950"/>
              </wp:wrapPolygon>
            </wp:wrapTight>
            <wp:docPr id="17644616"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AD4A41" w:rsidRPr="004A7DC9">
        <w:rPr>
          <w:rFonts w:ascii="Trade Gothic Next" w:hAnsi="Trade Gothic Next" w:cstheme="minorHAnsi"/>
          <w:noProof/>
          <w:sz w:val="28"/>
          <w:szCs w:val="28"/>
        </w:rPr>
        <w:drawing>
          <wp:anchor distT="0" distB="0" distL="114300" distR="114300" simplePos="0" relativeHeight="251658246" behindDoc="1" locked="0" layoutInCell="1" allowOverlap="1" wp14:anchorId="00D32B19" wp14:editId="6F3DF29D">
            <wp:simplePos x="0" y="0"/>
            <wp:positionH relativeFrom="column">
              <wp:posOffset>5268201</wp:posOffset>
            </wp:positionH>
            <wp:positionV relativeFrom="paragraph">
              <wp:posOffset>683275</wp:posOffset>
            </wp:positionV>
            <wp:extent cx="2239010" cy="2239010"/>
            <wp:effectExtent l="514350" t="495300" r="580390" b="504190"/>
            <wp:wrapTight wrapText="bothSides">
              <wp:wrapPolygon edited="0">
                <wp:start x="20769" y="-2810"/>
                <wp:lineTo x="12825" y="-4361"/>
                <wp:lineTo x="12131" y="-1504"/>
                <wp:lineTo x="3023" y="-3716"/>
                <wp:lineTo x="2329" y="-859"/>
                <wp:lineTo x="-2314" y="-1987"/>
                <wp:lineTo x="-3345" y="3815"/>
                <wp:lineTo x="-2274" y="4075"/>
                <wp:lineTo x="-2968" y="6932"/>
                <wp:lineTo x="-1896" y="7193"/>
                <wp:lineTo x="-2590" y="10050"/>
                <wp:lineTo x="-1519" y="10310"/>
                <wp:lineTo x="-2213" y="13168"/>
                <wp:lineTo x="-1142" y="13428"/>
                <wp:lineTo x="-1836" y="16285"/>
                <wp:lineTo x="-764" y="16545"/>
                <wp:lineTo x="-1024" y="17617"/>
                <wp:lineTo x="-565" y="19620"/>
                <wp:lineTo x="-188" y="22737"/>
                <wp:lineTo x="-231" y="22916"/>
                <wp:lineTo x="845" y="23934"/>
                <wp:lineTo x="937" y="24335"/>
                <wp:lineTo x="2009" y="24595"/>
                <wp:lineTo x="2274" y="24281"/>
                <wp:lineTo x="5170" y="24039"/>
                <wp:lineTo x="14971" y="23394"/>
                <wp:lineTo x="15150" y="23437"/>
                <wp:lineTo x="24595" y="22706"/>
                <wp:lineTo x="24888" y="19940"/>
                <wp:lineTo x="21841" y="-2549"/>
                <wp:lineTo x="20769" y="-2810"/>
              </wp:wrapPolygon>
            </wp:wrapTight>
            <wp:docPr id="1630472426" name="Afbeelding 20" descr="Afbeelding met kleding, Menselijk gezicht, meisje,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72426" name="Afbeelding 20" descr="Afbeelding met kleding, Menselijk gezicht, meisje, persoon&#10;&#10;Automatisch gegenereerde beschrijv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20780774">
                      <a:off x="0" y="0"/>
                      <a:ext cx="2239010" cy="22390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sidR="00AD4A41">
        <w:rPr>
          <w:noProof/>
        </w:rPr>
        <w:drawing>
          <wp:anchor distT="0" distB="0" distL="114300" distR="114300" simplePos="0" relativeHeight="251658244" behindDoc="1" locked="0" layoutInCell="1" allowOverlap="1" wp14:anchorId="5D5AEEEB" wp14:editId="2238ADC9">
            <wp:simplePos x="0" y="0"/>
            <wp:positionH relativeFrom="page">
              <wp:align>left</wp:align>
            </wp:positionH>
            <wp:positionV relativeFrom="paragraph">
              <wp:posOffset>271381</wp:posOffset>
            </wp:positionV>
            <wp:extent cx="2589530" cy="2967990"/>
            <wp:effectExtent l="0" t="0" r="0" b="0"/>
            <wp:wrapTight wrapText="bothSides">
              <wp:wrapPolygon edited="0">
                <wp:start x="9693" y="555"/>
                <wp:lineTo x="6992" y="3050"/>
                <wp:lineTo x="5879" y="3743"/>
                <wp:lineTo x="5879" y="5268"/>
                <wp:lineTo x="6515" y="7487"/>
                <wp:lineTo x="5720" y="9705"/>
                <wp:lineTo x="4767" y="10121"/>
                <wp:lineTo x="4131" y="10953"/>
                <wp:lineTo x="4131" y="13171"/>
                <wp:lineTo x="5244" y="14141"/>
                <wp:lineTo x="6833" y="14141"/>
                <wp:lineTo x="9375" y="18578"/>
                <wp:lineTo x="6197" y="20796"/>
                <wp:lineTo x="6515" y="21350"/>
                <wp:lineTo x="14460" y="21350"/>
                <wp:lineTo x="14937" y="20796"/>
                <wp:lineTo x="11600" y="18578"/>
                <wp:lineTo x="12553" y="16359"/>
                <wp:lineTo x="13824" y="16359"/>
                <wp:lineTo x="15255" y="15112"/>
                <wp:lineTo x="15572" y="11923"/>
                <wp:lineTo x="14460" y="9705"/>
                <wp:lineTo x="14142" y="7487"/>
                <wp:lineTo x="15096" y="5268"/>
                <wp:lineTo x="15731" y="3050"/>
                <wp:lineTo x="10329" y="555"/>
                <wp:lineTo x="9693" y="555"/>
              </wp:wrapPolygon>
            </wp:wrapTight>
            <wp:docPr id="358647484" name="Afbeelding 12" descr="Afbeelding met tekenfilm, tekening, clipar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47484" name="Afbeelding 12" descr="Afbeelding met tekenfilm, tekening, clipart, illustratie&#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89530" cy="2967990"/>
                    </a:xfrm>
                    <a:prstGeom prst="rect">
                      <a:avLst/>
                    </a:prstGeom>
                  </pic:spPr>
                </pic:pic>
              </a:graphicData>
            </a:graphic>
            <wp14:sizeRelH relativeFrom="margin">
              <wp14:pctWidth>0</wp14:pctWidth>
            </wp14:sizeRelH>
            <wp14:sizeRelV relativeFrom="margin">
              <wp14:pctHeight>0</wp14:pctHeight>
            </wp14:sizeRelV>
          </wp:anchor>
        </w:drawing>
      </w:r>
    </w:p>
    <w:p w14:paraId="388B5EDD" w14:textId="35CE0FC8" w:rsidR="00292BD7" w:rsidRPr="00292BD7" w:rsidRDefault="008F6BC0" w:rsidP="00292BD7">
      <w:pPr>
        <w:tabs>
          <w:tab w:val="left" w:pos="8310"/>
        </w:tabs>
        <w:rPr>
          <w:rFonts w:ascii="Trade Gothic Next" w:hAnsi="Trade Gothic Next" w:cstheme="minorHAnsi"/>
          <w:b/>
          <w:bCs/>
          <w:color w:val="00B050"/>
          <w:sz w:val="28"/>
          <w:szCs w:val="28"/>
        </w:rPr>
      </w:pPr>
      <w:r>
        <w:rPr>
          <w:rFonts w:ascii="Trade Gothic Next" w:hAnsi="Trade Gothic Next" w:cstheme="minorHAnsi"/>
          <w:b/>
          <w:bCs/>
          <w:color w:val="00B050"/>
          <w:sz w:val="28"/>
          <w:szCs w:val="28"/>
        </w:rPr>
        <w:tab/>
      </w:r>
    </w:p>
    <w:p w14:paraId="7B06FA84" w14:textId="3F403886" w:rsidR="008F6BC0" w:rsidRDefault="008F6BC0" w:rsidP="008F6BC0">
      <w:pPr>
        <w:tabs>
          <w:tab w:val="left" w:pos="8310"/>
        </w:tabs>
        <w:rPr>
          <w:rFonts w:ascii="Trade Gothic Next" w:hAnsi="Trade Gothic Next" w:cstheme="minorHAnsi"/>
          <w:b/>
          <w:bCs/>
          <w:color w:val="00B050"/>
          <w:sz w:val="28"/>
          <w:szCs w:val="28"/>
        </w:rPr>
      </w:pPr>
    </w:p>
    <w:p w14:paraId="4029026C" w14:textId="00FD4880" w:rsidR="004A7DC9" w:rsidRPr="004A7DC9" w:rsidRDefault="008F6BC0" w:rsidP="004A7DC9">
      <w:pPr>
        <w:tabs>
          <w:tab w:val="left" w:pos="8310"/>
        </w:tabs>
        <w:rPr>
          <w:rFonts w:ascii="Trade Gothic Next" w:hAnsi="Trade Gothic Next" w:cstheme="minorHAnsi"/>
          <w:sz w:val="28"/>
          <w:szCs w:val="28"/>
        </w:rPr>
      </w:pPr>
      <w:r>
        <w:rPr>
          <w:rFonts w:ascii="Trade Gothic Next" w:hAnsi="Trade Gothic Next" w:cstheme="minorHAnsi"/>
          <w:sz w:val="28"/>
          <w:szCs w:val="28"/>
        </w:rPr>
        <w:tab/>
      </w:r>
    </w:p>
    <w:p w14:paraId="634EA457" w14:textId="004EC6C0" w:rsidR="008F6BC0" w:rsidRPr="008F6BC0" w:rsidRDefault="008F6BC0" w:rsidP="008F6BC0">
      <w:pPr>
        <w:tabs>
          <w:tab w:val="left" w:pos="8310"/>
        </w:tabs>
        <w:rPr>
          <w:rFonts w:ascii="Trade Gothic Next" w:hAnsi="Trade Gothic Next" w:cstheme="minorHAnsi"/>
          <w:sz w:val="28"/>
          <w:szCs w:val="28"/>
        </w:rPr>
        <w:sectPr w:rsidR="008F6BC0" w:rsidRPr="008F6BC0" w:rsidSect="006B6BB3">
          <w:headerReference w:type="default" r:id="rId16"/>
          <w:footerReference w:type="default" r:id="rId17"/>
          <w:headerReference w:type="first" r:id="rId18"/>
          <w:pgSz w:w="16840" w:h="11907" w:orient="landscape" w:code="9"/>
          <w:pgMar w:top="1417" w:right="1417" w:bottom="426" w:left="993" w:header="708" w:footer="708" w:gutter="0"/>
          <w:cols w:space="708"/>
          <w:titlePg/>
          <w:docGrid w:linePitch="360"/>
        </w:sectPr>
      </w:pPr>
    </w:p>
    <w:p w14:paraId="19C94F2E" w14:textId="6A1D1B17" w:rsidR="00A82B78" w:rsidRDefault="00251803" w:rsidP="009D0ACF">
      <w:pPr>
        <w:spacing w:after="0" w:line="360" w:lineRule="auto"/>
        <w:rPr>
          <w:rFonts w:ascii="Trade Gothic Next" w:hAnsi="Trade Gothic Next" w:cstheme="minorHAnsi"/>
          <w:color w:val="002060"/>
        </w:rPr>
      </w:pPr>
      <w:r>
        <w:rPr>
          <w:rFonts w:ascii="Trade Gothic Next" w:hAnsi="Trade Gothic Next" w:cstheme="minorHAnsi"/>
          <w:noProof/>
          <w:color w:val="002060"/>
        </w:rPr>
        <w:lastRenderedPageBreak/>
        <w:drawing>
          <wp:anchor distT="0" distB="0" distL="114300" distR="114300" simplePos="0" relativeHeight="251658241" behindDoc="0" locked="0" layoutInCell="1" allowOverlap="1" wp14:anchorId="54C30C57" wp14:editId="0C9240DC">
            <wp:simplePos x="0" y="0"/>
            <wp:positionH relativeFrom="margin">
              <wp:align>right</wp:align>
            </wp:positionH>
            <wp:positionV relativeFrom="paragraph">
              <wp:posOffset>-643890</wp:posOffset>
            </wp:positionV>
            <wp:extent cx="644055" cy="759608"/>
            <wp:effectExtent l="56515" t="133985" r="0" b="155575"/>
            <wp:wrapNone/>
            <wp:docPr id="178767318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3552165">
                      <a:off x="0" y="0"/>
                      <a:ext cx="644055" cy="759608"/>
                    </a:xfrm>
                    <a:prstGeom prst="rect">
                      <a:avLst/>
                    </a:prstGeom>
                    <a:noFill/>
                  </pic:spPr>
                </pic:pic>
              </a:graphicData>
            </a:graphic>
            <wp14:sizeRelH relativeFrom="page">
              <wp14:pctWidth>0</wp14:pctWidth>
            </wp14:sizeRelH>
            <wp14:sizeRelV relativeFrom="page">
              <wp14:pctHeight>0</wp14:pctHeight>
            </wp14:sizeRelV>
          </wp:anchor>
        </w:drawing>
      </w:r>
      <w:r w:rsidR="008A095F" w:rsidRPr="00571995">
        <w:rPr>
          <w:rFonts w:ascii="Trade Gothic Next" w:hAnsi="Trade Gothic Next" w:cstheme="minorHAnsi"/>
          <w:b/>
          <w:bCs/>
          <w:color w:val="00B050"/>
          <w:sz w:val="28"/>
          <w:szCs w:val="28"/>
        </w:rPr>
        <w:t>Een tekenbeet doet meer dan je weet!</w:t>
      </w:r>
      <w:r w:rsidR="008A095F" w:rsidRPr="00571995">
        <w:rPr>
          <w:rFonts w:ascii="Trade Gothic Next" w:hAnsi="Trade Gothic Next" w:cstheme="minorHAnsi"/>
          <w:b/>
          <w:bCs/>
          <w:color w:val="00B050"/>
          <w:sz w:val="28"/>
          <w:szCs w:val="28"/>
        </w:rPr>
        <w:br/>
      </w:r>
      <w:r w:rsidR="00A82B78" w:rsidRPr="009D0ACF">
        <w:rPr>
          <w:rFonts w:ascii="Trade Gothic Next" w:hAnsi="Trade Gothic Next" w:cstheme="minorHAnsi"/>
          <w:color w:val="002060"/>
        </w:rPr>
        <w:t xml:space="preserve">GGDReisvaccinaties </w:t>
      </w:r>
      <w:r w:rsidR="00A82B78">
        <w:rPr>
          <w:rFonts w:ascii="Trade Gothic Next" w:hAnsi="Trade Gothic Next" w:cstheme="minorHAnsi"/>
          <w:color w:val="002060"/>
        </w:rPr>
        <w:t>biedt GGD’en deze</w:t>
      </w:r>
      <w:r w:rsidR="00A82B78" w:rsidRPr="009D0ACF">
        <w:rPr>
          <w:rFonts w:ascii="Trade Gothic Next" w:hAnsi="Trade Gothic Next" w:cstheme="minorHAnsi"/>
          <w:color w:val="002060"/>
        </w:rPr>
        <w:t xml:space="preserve"> </w:t>
      </w:r>
      <w:r w:rsidR="00A82B78">
        <w:rPr>
          <w:rFonts w:ascii="Trade Gothic Next" w:hAnsi="Trade Gothic Next" w:cstheme="minorHAnsi"/>
          <w:color w:val="002060"/>
        </w:rPr>
        <w:t>T</w:t>
      </w:r>
      <w:r w:rsidR="00A82B78" w:rsidRPr="009D0ACF">
        <w:rPr>
          <w:rFonts w:ascii="Trade Gothic Next" w:hAnsi="Trade Gothic Next" w:cstheme="minorHAnsi"/>
          <w:color w:val="002060"/>
        </w:rPr>
        <w:t xml:space="preserve">oolkit </w:t>
      </w:r>
      <w:r w:rsidR="00A82B78">
        <w:rPr>
          <w:rFonts w:ascii="Trade Gothic Next" w:hAnsi="Trade Gothic Next" w:cstheme="minorHAnsi"/>
          <w:color w:val="002060"/>
        </w:rPr>
        <w:t xml:space="preserve">Tekenbeten </w:t>
      </w:r>
      <w:r w:rsidR="00A82B78" w:rsidRPr="009D0ACF">
        <w:rPr>
          <w:rFonts w:ascii="Trade Gothic Next" w:hAnsi="Trade Gothic Next" w:cstheme="minorHAnsi"/>
          <w:color w:val="002060"/>
        </w:rPr>
        <w:t>aan</w:t>
      </w:r>
      <w:r w:rsidR="00A82B78">
        <w:rPr>
          <w:rFonts w:ascii="Trade Gothic Next" w:hAnsi="Trade Gothic Next" w:cstheme="minorHAnsi"/>
          <w:color w:val="002060"/>
        </w:rPr>
        <w:t>, waarin</w:t>
      </w:r>
      <w:r w:rsidR="00A82B78" w:rsidRPr="009D0ACF">
        <w:rPr>
          <w:rFonts w:ascii="Trade Gothic Next" w:hAnsi="Trade Gothic Next" w:cstheme="minorHAnsi"/>
          <w:color w:val="002060"/>
        </w:rPr>
        <w:t xml:space="preserve"> diverse m</w:t>
      </w:r>
      <w:r w:rsidR="00A82B78">
        <w:rPr>
          <w:rFonts w:ascii="Trade Gothic Next" w:hAnsi="Trade Gothic Next" w:cstheme="minorHAnsi"/>
          <w:color w:val="002060"/>
        </w:rPr>
        <w:t>aterialen</w:t>
      </w:r>
      <w:r w:rsidR="00A82B78" w:rsidRPr="009D0ACF">
        <w:rPr>
          <w:rFonts w:ascii="Trade Gothic Next" w:hAnsi="Trade Gothic Next" w:cstheme="minorHAnsi"/>
          <w:color w:val="002060"/>
        </w:rPr>
        <w:t xml:space="preserve"> die </w:t>
      </w:r>
      <w:r w:rsidR="00A82B78">
        <w:rPr>
          <w:rFonts w:ascii="Trade Gothic Next" w:hAnsi="Trade Gothic Next" w:cstheme="minorHAnsi"/>
          <w:color w:val="002060"/>
        </w:rPr>
        <w:t xml:space="preserve">makkelijk, snel en </w:t>
      </w:r>
      <w:r w:rsidR="00A82B78" w:rsidRPr="009D0ACF">
        <w:rPr>
          <w:rFonts w:ascii="Trade Gothic Next" w:hAnsi="Trade Gothic Next" w:cstheme="minorHAnsi"/>
          <w:color w:val="002060"/>
        </w:rPr>
        <w:t>vrij te gebruiken zijn</w:t>
      </w:r>
      <w:r w:rsidR="00A82B78">
        <w:rPr>
          <w:rFonts w:ascii="Trade Gothic Next" w:hAnsi="Trade Gothic Next" w:cstheme="minorHAnsi"/>
          <w:color w:val="002060"/>
        </w:rPr>
        <w:t xml:space="preserve"> om de burgers in je eigen GGD regio te informeren. </w:t>
      </w:r>
    </w:p>
    <w:p w14:paraId="4C171348" w14:textId="1E14DC19" w:rsidR="00846785" w:rsidRPr="00571995" w:rsidRDefault="00A82B78" w:rsidP="009D0ACF">
      <w:pPr>
        <w:spacing w:after="0" w:line="360" w:lineRule="auto"/>
        <w:rPr>
          <w:rFonts w:ascii="Trade Gothic Next" w:hAnsi="Trade Gothic Next" w:cstheme="minorHAnsi"/>
          <w:b/>
          <w:bCs/>
          <w:color w:val="00B050"/>
          <w:sz w:val="28"/>
          <w:szCs w:val="28"/>
        </w:rPr>
      </w:pPr>
      <w:r>
        <w:rPr>
          <w:rFonts w:ascii="Trade Gothic Next" w:hAnsi="Trade Gothic Next" w:cstheme="minorHAnsi"/>
          <w:color w:val="002060"/>
        </w:rPr>
        <w:br/>
      </w:r>
      <w:r w:rsidR="00846785" w:rsidRPr="00571995">
        <w:rPr>
          <w:rFonts w:ascii="Trade Gothic Next" w:hAnsi="Trade Gothic Next" w:cstheme="minorHAnsi"/>
          <w:b/>
          <w:bCs/>
          <w:color w:val="00B050"/>
          <w:sz w:val="28"/>
          <w:szCs w:val="28"/>
        </w:rPr>
        <w:t>Waarom deze toolkit?</w:t>
      </w:r>
    </w:p>
    <w:p w14:paraId="2554440C" w14:textId="35886401" w:rsidR="00BB3EA0" w:rsidRDefault="00A730A5" w:rsidP="009D0ACF">
      <w:pPr>
        <w:spacing w:after="0" w:line="360" w:lineRule="auto"/>
        <w:rPr>
          <w:rFonts w:ascii="Trade Gothic Next" w:hAnsi="Trade Gothic Next" w:cstheme="minorHAnsi"/>
          <w:color w:val="002060"/>
        </w:rPr>
      </w:pPr>
      <w:r w:rsidRPr="009D0ACF">
        <w:rPr>
          <w:rFonts w:ascii="Trade Gothic Next" w:hAnsi="Trade Gothic Next" w:cstheme="minorHAnsi"/>
          <w:color w:val="002060"/>
        </w:rPr>
        <w:t>In de periode</w:t>
      </w:r>
      <w:r w:rsidR="00BF1DFD">
        <w:rPr>
          <w:rFonts w:ascii="Trade Gothic Next" w:hAnsi="Trade Gothic Next" w:cstheme="minorHAnsi"/>
          <w:color w:val="002060"/>
        </w:rPr>
        <w:t xml:space="preserve"> </w:t>
      </w:r>
      <w:r w:rsidR="00832AA7">
        <w:rPr>
          <w:rFonts w:ascii="Trade Gothic Next" w:hAnsi="Trade Gothic Next" w:cstheme="minorHAnsi"/>
          <w:color w:val="002060"/>
        </w:rPr>
        <w:t xml:space="preserve">mei </w:t>
      </w:r>
      <w:r w:rsidRPr="009D0ACF">
        <w:rPr>
          <w:rFonts w:ascii="Trade Gothic Next" w:hAnsi="Trade Gothic Next" w:cstheme="minorHAnsi"/>
          <w:color w:val="002060"/>
        </w:rPr>
        <w:t xml:space="preserve">tot en met oktober </w:t>
      </w:r>
      <w:r w:rsidR="00C46088" w:rsidRPr="009D0ACF">
        <w:rPr>
          <w:rFonts w:ascii="Trade Gothic Next" w:hAnsi="Trade Gothic Next" w:cstheme="minorHAnsi"/>
          <w:color w:val="002060"/>
        </w:rPr>
        <w:t>202</w:t>
      </w:r>
      <w:r w:rsidR="0018378E">
        <w:rPr>
          <w:rFonts w:ascii="Trade Gothic Next" w:hAnsi="Trade Gothic Next" w:cstheme="minorHAnsi"/>
          <w:color w:val="002060"/>
        </w:rPr>
        <w:t>4</w:t>
      </w:r>
      <w:r w:rsidR="00C46088" w:rsidRPr="009D0ACF">
        <w:rPr>
          <w:rFonts w:ascii="Trade Gothic Next" w:hAnsi="Trade Gothic Next" w:cstheme="minorHAnsi"/>
          <w:color w:val="002060"/>
        </w:rPr>
        <w:t xml:space="preserve"> </w:t>
      </w:r>
      <w:r w:rsidRPr="009D0ACF">
        <w:rPr>
          <w:rFonts w:ascii="Trade Gothic Next" w:hAnsi="Trade Gothic Next" w:cstheme="minorHAnsi"/>
          <w:color w:val="002060"/>
        </w:rPr>
        <w:t xml:space="preserve">besteedt GGDReisvaccinaties aandacht aan </w:t>
      </w:r>
      <w:r w:rsidR="002B7EF4" w:rsidRPr="009D0ACF">
        <w:rPr>
          <w:rFonts w:ascii="Trade Gothic Next" w:hAnsi="Trade Gothic Next" w:cstheme="minorHAnsi"/>
          <w:color w:val="002060"/>
        </w:rPr>
        <w:t>het voork</w:t>
      </w:r>
      <w:r w:rsidR="00D55ECE" w:rsidRPr="009D0ACF">
        <w:rPr>
          <w:rFonts w:ascii="Trade Gothic Next" w:hAnsi="Trade Gothic Next" w:cstheme="minorHAnsi"/>
          <w:color w:val="002060"/>
        </w:rPr>
        <w:t>ó</w:t>
      </w:r>
      <w:r w:rsidR="002B7EF4" w:rsidRPr="009D0ACF">
        <w:rPr>
          <w:rFonts w:ascii="Trade Gothic Next" w:hAnsi="Trade Gothic Next" w:cstheme="minorHAnsi"/>
          <w:color w:val="002060"/>
        </w:rPr>
        <w:t>men van tekenbeten en de ziektes die je hierdoor kunt oplopen.</w:t>
      </w:r>
      <w:r w:rsidR="00045334" w:rsidRPr="009D0ACF">
        <w:rPr>
          <w:rFonts w:ascii="Trade Gothic Next" w:hAnsi="Trade Gothic Next" w:cstheme="minorHAnsi"/>
          <w:color w:val="002060"/>
        </w:rPr>
        <w:t xml:space="preserve"> In die periode</w:t>
      </w:r>
      <w:r w:rsidR="00C57372" w:rsidRPr="009D0ACF">
        <w:rPr>
          <w:rFonts w:ascii="Trade Gothic Next" w:hAnsi="Trade Gothic Next" w:cstheme="minorHAnsi"/>
          <w:color w:val="002060"/>
        </w:rPr>
        <w:t xml:space="preserve"> zijn de teken in de natuur weer actief.</w:t>
      </w:r>
      <w:r w:rsidR="008A095F" w:rsidRPr="009D0ACF">
        <w:rPr>
          <w:rFonts w:ascii="Trade Gothic Next" w:hAnsi="Trade Gothic Next" w:cstheme="minorHAnsi"/>
          <w:color w:val="002060"/>
        </w:rPr>
        <w:t xml:space="preserve"> Dat je als gevolg van een tekenbeet de ziekte van Lyme op kunt lopen is redelijk bekend. Minder bekend is dat je door een tekenbeet ook tekenencefalitis (TBE of FSME) kunt oplopen</w:t>
      </w:r>
      <w:r w:rsidR="00CB36EB">
        <w:rPr>
          <w:rFonts w:ascii="Trade Gothic Next" w:hAnsi="Trade Gothic Next" w:cstheme="minorHAnsi"/>
          <w:color w:val="002060"/>
        </w:rPr>
        <w:t xml:space="preserve">, </w:t>
      </w:r>
      <w:r w:rsidR="00846785">
        <w:rPr>
          <w:rFonts w:ascii="Trade Gothic Next" w:hAnsi="Trade Gothic Next" w:cstheme="minorHAnsi"/>
          <w:color w:val="002060"/>
        </w:rPr>
        <w:t xml:space="preserve">een hersenontsteking, </w:t>
      </w:r>
      <w:r w:rsidR="00CB36EB">
        <w:rPr>
          <w:rFonts w:ascii="Trade Gothic Next" w:hAnsi="Trade Gothic Next" w:cstheme="minorHAnsi"/>
          <w:color w:val="002060"/>
        </w:rPr>
        <w:t xml:space="preserve">vooral bekend </w:t>
      </w:r>
      <w:r w:rsidR="00CB36EB" w:rsidRPr="00A82B78">
        <w:rPr>
          <w:rFonts w:ascii="Trade Gothic Next" w:hAnsi="Trade Gothic Next" w:cstheme="minorHAnsi"/>
          <w:b/>
          <w:bCs/>
          <w:i/>
          <w:iCs/>
          <w:color w:val="002060"/>
        </w:rPr>
        <w:t>in Duitsland, Oostenrijk en Kroatië</w:t>
      </w:r>
      <w:r w:rsidR="008A095F" w:rsidRPr="009D0ACF">
        <w:rPr>
          <w:rFonts w:ascii="Trade Gothic Next" w:hAnsi="Trade Gothic Next" w:cstheme="minorHAnsi"/>
          <w:color w:val="002060"/>
        </w:rPr>
        <w:t xml:space="preserve">. </w:t>
      </w:r>
      <w:r w:rsidR="0047405B" w:rsidRPr="009D0ACF">
        <w:rPr>
          <w:rFonts w:ascii="Trade Gothic Next" w:hAnsi="Trade Gothic Next" w:cstheme="minorHAnsi"/>
          <w:color w:val="002060"/>
        </w:rPr>
        <w:t xml:space="preserve"> </w:t>
      </w:r>
      <w:r w:rsidR="00A82B78">
        <w:rPr>
          <w:rFonts w:ascii="Trade Gothic Next" w:hAnsi="Trade Gothic Next" w:cstheme="minorHAnsi"/>
          <w:color w:val="002060"/>
        </w:rPr>
        <w:t>Veel mensen gaan met de camper op pad komende zomer en najaar. Hét moment om iedereen goed voorbereid op reis te laten gaan.</w:t>
      </w:r>
      <w:r w:rsidR="00BB3EA0">
        <w:rPr>
          <w:rFonts w:ascii="Trade Gothic Next" w:hAnsi="Trade Gothic Next" w:cstheme="minorHAnsi"/>
          <w:color w:val="002060"/>
        </w:rPr>
        <w:t xml:space="preserve">  </w:t>
      </w:r>
    </w:p>
    <w:p w14:paraId="5A62EAFD" w14:textId="1476A3B1" w:rsidR="00BB3EA0" w:rsidRDefault="00BB3EA0" w:rsidP="009D0ACF">
      <w:pPr>
        <w:spacing w:after="0" w:line="360" w:lineRule="auto"/>
        <w:rPr>
          <w:rFonts w:ascii="Trade Gothic Next" w:hAnsi="Trade Gothic Next" w:cstheme="minorHAnsi"/>
          <w:color w:val="002060"/>
        </w:rPr>
      </w:pPr>
    </w:p>
    <w:p w14:paraId="480DA91D" w14:textId="2CC3460B" w:rsidR="00A82B78" w:rsidRDefault="00BB3EA0" w:rsidP="009D0ACF">
      <w:pPr>
        <w:spacing w:after="0" w:line="360" w:lineRule="auto"/>
        <w:rPr>
          <w:rFonts w:ascii="Trade Gothic Next" w:hAnsi="Trade Gothic Next" w:cstheme="minorHAnsi"/>
          <w:color w:val="002060"/>
        </w:rPr>
      </w:pPr>
      <w:r>
        <w:rPr>
          <w:rFonts w:ascii="Trade Gothic Next" w:hAnsi="Trade Gothic Next" w:cstheme="minorHAnsi"/>
          <w:color w:val="002060"/>
        </w:rPr>
        <w:t xml:space="preserve">In de tabel vind je brieven die je naar de diverse organisaties kunt sturen. </w:t>
      </w:r>
    </w:p>
    <w:p w14:paraId="6A6B9B83" w14:textId="19A1FD01" w:rsidR="00C9300E" w:rsidRPr="00C9300E" w:rsidRDefault="00C9300E" w:rsidP="00BB3EA0">
      <w:pPr>
        <w:spacing w:after="0" w:line="360" w:lineRule="auto"/>
        <w:rPr>
          <w:rFonts w:ascii="Trade Gothic Next" w:eastAsia="Times New Roman" w:hAnsi="Trade Gothic Next" w:cstheme="minorHAnsi"/>
          <w:bCs/>
          <w:color w:val="002060"/>
          <w:lang w:eastAsia="nl-NL"/>
        </w:rPr>
      </w:pPr>
      <w:r w:rsidRPr="00CB36EB">
        <w:rPr>
          <w:rFonts w:ascii="Trade Gothic Next" w:eastAsia="Times New Roman" w:hAnsi="Trade Gothic Next" w:cstheme="minorHAnsi"/>
          <w:bCs/>
          <w:color w:val="002060"/>
          <w:lang w:eastAsia="nl-NL"/>
        </w:rPr>
        <w:t xml:space="preserve"> </w:t>
      </w:r>
    </w:p>
    <w:tbl>
      <w:tblPr>
        <w:tblStyle w:val="Tabelraster"/>
        <w:tblpPr w:leftFromText="141" w:rightFromText="141" w:vertAnchor="text" w:tblpY="1"/>
        <w:tblOverlap w:val="neve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5107"/>
        <w:gridCol w:w="2100"/>
        <w:gridCol w:w="5113"/>
        <w:gridCol w:w="2100"/>
      </w:tblGrid>
      <w:tr w:rsidR="002E76CD" w14:paraId="31E0BA80" w14:textId="091602FE" w:rsidTr="006B4C61">
        <w:tc>
          <w:tcPr>
            <w:tcW w:w="5382" w:type="dxa"/>
          </w:tcPr>
          <w:p w14:paraId="211EB6C4" w14:textId="47AB0C51" w:rsidR="002E76CD" w:rsidRDefault="002E76CD" w:rsidP="005F73CD">
            <w:pPr>
              <w:spacing w:line="360" w:lineRule="auto"/>
              <w:rPr>
                <w:rFonts w:ascii="Trade Gothic Next" w:hAnsi="Trade Gothic Next" w:cstheme="minorHAnsi"/>
                <w:b/>
                <w:bCs/>
                <w:color w:val="0070C0"/>
                <w:sz w:val="28"/>
                <w:szCs w:val="28"/>
              </w:rPr>
            </w:pPr>
            <w:r>
              <w:rPr>
                <w:rFonts w:ascii="Trade Gothic Next" w:hAnsi="Trade Gothic Next" w:cstheme="minorHAnsi"/>
                <w:color w:val="002060"/>
              </w:rPr>
              <w:t xml:space="preserve">Weekjournaal </w:t>
            </w:r>
            <w:r w:rsidRPr="009D0ACF">
              <w:rPr>
                <w:rFonts w:ascii="Trade Gothic Next" w:hAnsi="Trade Gothic Next" w:cstheme="minorHAnsi"/>
                <w:color w:val="002060"/>
              </w:rPr>
              <w:t>kindercentra, crèches;</w:t>
            </w:r>
          </w:p>
        </w:tc>
        <w:bookmarkStart w:id="1" w:name="_1773127023"/>
        <w:bookmarkStart w:id="2" w:name="_1773125133"/>
        <w:bookmarkStart w:id="3" w:name="_1773127140"/>
        <w:bookmarkEnd w:id="1"/>
        <w:bookmarkEnd w:id="2"/>
        <w:bookmarkEnd w:id="3"/>
        <w:tc>
          <w:tcPr>
            <w:tcW w:w="2126" w:type="dxa"/>
          </w:tcPr>
          <w:p w14:paraId="32563FF7" w14:textId="3B17B28E" w:rsidR="002E76CD" w:rsidRDefault="0066271A" w:rsidP="005F73CD">
            <w:pPr>
              <w:spacing w:line="360" w:lineRule="auto"/>
              <w:rPr>
                <w:rFonts w:ascii="Trade Gothic Next" w:hAnsi="Trade Gothic Next" w:cstheme="minorHAnsi"/>
                <w:b/>
                <w:bCs/>
                <w:color w:val="0070C0"/>
                <w:sz w:val="28"/>
                <w:szCs w:val="28"/>
              </w:rPr>
            </w:pPr>
            <w:r>
              <w:object w:dxaOrig="1532" w:dyaOrig="991" w14:anchorId="5CD553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pt;height:49.8pt" o:ole="">
                  <v:imagedata r:id="rId20" o:title=""/>
                </v:shape>
                <o:OLEObject Type="Embed" ProgID="Word.Document.12" ShapeID="_x0000_i1025" DrawAspect="Icon" ObjectID="_1775025937" r:id="rId21">
                  <o:FieldCodes>\s</o:FieldCodes>
                </o:OLEObject>
              </w:object>
            </w:r>
          </w:p>
        </w:tc>
        <w:tc>
          <w:tcPr>
            <w:tcW w:w="5387" w:type="dxa"/>
          </w:tcPr>
          <w:p w14:paraId="4F676B96" w14:textId="4AF2D7BF" w:rsidR="002E76CD" w:rsidRDefault="006A7746" w:rsidP="005F73CD">
            <w:pPr>
              <w:spacing w:line="360" w:lineRule="auto"/>
            </w:pPr>
            <w:r>
              <w:rPr>
                <w:rFonts w:ascii="Trade Gothic Next" w:hAnsi="Trade Gothic Next"/>
                <w:color w:val="002060"/>
              </w:rPr>
              <w:t>S</w:t>
            </w:r>
            <w:r w:rsidRPr="009D0ACF">
              <w:rPr>
                <w:rFonts w:ascii="Trade Gothic Next" w:hAnsi="Trade Gothic Next"/>
                <w:color w:val="002060"/>
              </w:rPr>
              <w:t>portclubs in je regio (golf, tennis, voetbal etc.)</w:t>
            </w:r>
          </w:p>
        </w:tc>
        <w:tc>
          <w:tcPr>
            <w:tcW w:w="2126" w:type="dxa"/>
          </w:tcPr>
          <w:p w14:paraId="4D973A4D" w14:textId="04B2863C" w:rsidR="002E76CD" w:rsidRDefault="00CF1605" w:rsidP="005F73CD">
            <w:pPr>
              <w:spacing w:line="360" w:lineRule="auto"/>
            </w:pPr>
            <w:r>
              <w:object w:dxaOrig="1532" w:dyaOrig="991" w14:anchorId="54CAD74D">
                <v:shape id="_x0000_i1026" type="#_x0000_t75" style="width:76.8pt;height:49.8pt" o:ole="">
                  <v:imagedata r:id="rId22" o:title=""/>
                </v:shape>
                <o:OLEObject Type="Embed" ProgID="Word.Document.12" ShapeID="_x0000_i1026" DrawAspect="Icon" ObjectID="_1775025938" r:id="rId23">
                  <o:FieldCodes>\s</o:FieldCodes>
                </o:OLEObject>
              </w:object>
            </w:r>
          </w:p>
        </w:tc>
      </w:tr>
      <w:tr w:rsidR="002E76CD" w14:paraId="6B33AE06" w14:textId="43BAF463" w:rsidTr="006B4C61">
        <w:tc>
          <w:tcPr>
            <w:tcW w:w="5382" w:type="dxa"/>
          </w:tcPr>
          <w:p w14:paraId="155F9D30" w14:textId="54DAB36D" w:rsidR="002E76CD" w:rsidRDefault="002E76CD" w:rsidP="005F73CD">
            <w:pPr>
              <w:spacing w:line="360" w:lineRule="auto"/>
              <w:rPr>
                <w:rFonts w:ascii="Trade Gothic Next" w:hAnsi="Trade Gothic Next" w:cstheme="minorHAnsi"/>
                <w:b/>
                <w:bCs/>
                <w:color w:val="0070C0"/>
                <w:sz w:val="28"/>
                <w:szCs w:val="28"/>
              </w:rPr>
            </w:pPr>
            <w:r>
              <w:rPr>
                <w:rFonts w:ascii="Trade Gothic Next" w:hAnsi="Trade Gothic Next" w:cstheme="minorHAnsi"/>
                <w:color w:val="002060"/>
              </w:rPr>
              <w:t xml:space="preserve">Nieuwsbrief </w:t>
            </w:r>
            <w:r w:rsidRPr="009D0ACF">
              <w:rPr>
                <w:rFonts w:ascii="Trade Gothic Next" w:hAnsi="Trade Gothic Next" w:cstheme="minorHAnsi"/>
                <w:color w:val="002060"/>
              </w:rPr>
              <w:t>scouting in je eigen regio;</w:t>
            </w:r>
          </w:p>
        </w:tc>
        <w:tc>
          <w:tcPr>
            <w:tcW w:w="2126" w:type="dxa"/>
          </w:tcPr>
          <w:p w14:paraId="101E085E" w14:textId="1B10FD9F" w:rsidR="002E76CD" w:rsidRDefault="00CF1605" w:rsidP="005F73CD">
            <w:pPr>
              <w:spacing w:line="360" w:lineRule="auto"/>
              <w:rPr>
                <w:rFonts w:ascii="Trade Gothic Next" w:hAnsi="Trade Gothic Next" w:cstheme="minorHAnsi"/>
                <w:b/>
                <w:bCs/>
                <w:color w:val="0070C0"/>
                <w:sz w:val="28"/>
                <w:szCs w:val="28"/>
              </w:rPr>
            </w:pPr>
            <w:r>
              <w:object w:dxaOrig="1532" w:dyaOrig="991" w14:anchorId="7F5FD8E6">
                <v:shape id="_x0000_i1027" type="#_x0000_t75" style="width:76.8pt;height:49.8pt" o:ole="">
                  <v:imagedata r:id="rId24" o:title=""/>
                </v:shape>
                <o:OLEObject Type="Embed" ProgID="Word.Document.12" ShapeID="_x0000_i1027" DrawAspect="Icon" ObjectID="_1775025939" r:id="rId25">
                  <o:FieldCodes>\s</o:FieldCodes>
                </o:OLEObject>
              </w:object>
            </w:r>
          </w:p>
        </w:tc>
        <w:tc>
          <w:tcPr>
            <w:tcW w:w="5387" w:type="dxa"/>
          </w:tcPr>
          <w:p w14:paraId="43FAA769" w14:textId="7DDE8BED" w:rsidR="002E76CD" w:rsidRDefault="006A7746" w:rsidP="005F73CD">
            <w:pPr>
              <w:spacing w:line="360" w:lineRule="auto"/>
              <w:rPr>
                <w:rFonts w:ascii="Trade Gothic Next" w:hAnsi="Trade Gothic Next" w:cstheme="minorHAnsi"/>
                <w:b/>
                <w:bCs/>
                <w:color w:val="0070C0"/>
                <w:sz w:val="28"/>
                <w:szCs w:val="28"/>
              </w:rPr>
            </w:pPr>
            <w:r w:rsidRPr="00D05C20">
              <w:rPr>
                <w:rFonts w:ascii="Trade Gothic Next" w:hAnsi="Trade Gothic Next"/>
                <w:color w:val="002060"/>
              </w:rPr>
              <w:t>Weekjournaal basisscholen.</w:t>
            </w:r>
          </w:p>
        </w:tc>
        <w:tc>
          <w:tcPr>
            <w:tcW w:w="2126" w:type="dxa"/>
          </w:tcPr>
          <w:p w14:paraId="01F53500" w14:textId="6555058A" w:rsidR="002E76CD" w:rsidRDefault="00493D94" w:rsidP="005F73CD">
            <w:pPr>
              <w:spacing w:line="360" w:lineRule="auto"/>
              <w:rPr>
                <w:rFonts w:ascii="Trade Gothic Next" w:hAnsi="Trade Gothic Next" w:cstheme="minorHAnsi"/>
                <w:b/>
                <w:bCs/>
                <w:color w:val="0070C0"/>
                <w:sz w:val="28"/>
                <w:szCs w:val="28"/>
              </w:rPr>
            </w:pPr>
            <w:r>
              <w:object w:dxaOrig="1532" w:dyaOrig="991" w14:anchorId="10B0AFCD">
                <v:shape id="_x0000_i1028" type="#_x0000_t75" style="width:76.8pt;height:49.8pt" o:ole="">
                  <v:imagedata r:id="rId26" o:title=""/>
                </v:shape>
                <o:OLEObject Type="Embed" ProgID="Word.Document.12" ShapeID="_x0000_i1028" DrawAspect="Icon" ObjectID="_1775025940" r:id="rId27">
                  <o:FieldCodes>\s</o:FieldCodes>
                </o:OLEObject>
              </w:object>
            </w:r>
          </w:p>
        </w:tc>
      </w:tr>
      <w:tr w:rsidR="00766E32" w14:paraId="592AF053" w14:textId="77777777" w:rsidTr="006B4C61">
        <w:tc>
          <w:tcPr>
            <w:tcW w:w="5382" w:type="dxa"/>
          </w:tcPr>
          <w:p w14:paraId="3C9C627A" w14:textId="448D7A91" w:rsidR="00766E32" w:rsidRDefault="00766E32" w:rsidP="005F73CD">
            <w:pPr>
              <w:spacing w:line="360" w:lineRule="auto"/>
              <w:rPr>
                <w:rFonts w:ascii="Trade Gothic Next" w:hAnsi="Trade Gothic Next" w:cstheme="minorHAnsi"/>
                <w:color w:val="002060"/>
              </w:rPr>
            </w:pPr>
            <w:r>
              <w:rPr>
                <w:rFonts w:ascii="Trade Gothic Next" w:hAnsi="Trade Gothic Next" w:cstheme="minorHAnsi"/>
                <w:color w:val="002060"/>
              </w:rPr>
              <w:t>Powerpoint Teken Basisscholen juist/niet juist</w:t>
            </w:r>
          </w:p>
        </w:tc>
        <w:tc>
          <w:tcPr>
            <w:tcW w:w="2126" w:type="dxa"/>
          </w:tcPr>
          <w:p w14:paraId="567AA47B" w14:textId="31C144A9" w:rsidR="00766E32" w:rsidRDefault="0067228C" w:rsidP="005F73CD">
            <w:pPr>
              <w:spacing w:line="360" w:lineRule="auto"/>
              <w:rPr>
                <w:rFonts w:ascii="Trade Gothic Next" w:hAnsi="Trade Gothic Next" w:cstheme="minorHAnsi"/>
                <w:b/>
                <w:bCs/>
                <w:color w:val="0070C0"/>
                <w:sz w:val="28"/>
                <w:szCs w:val="28"/>
              </w:rPr>
            </w:pPr>
            <w:r>
              <w:rPr>
                <w:rFonts w:ascii="Trade Gothic Next" w:hAnsi="Trade Gothic Next" w:cstheme="minorHAnsi"/>
                <w:b/>
                <w:bCs/>
                <w:color w:val="0070C0"/>
                <w:sz w:val="28"/>
                <w:szCs w:val="28"/>
              </w:rPr>
              <w:object w:dxaOrig="1041" w:dyaOrig="674" w14:anchorId="5E73DE4F">
                <v:shape id="_x0000_i1035" type="#_x0000_t75" style="width:52.2pt;height:33.6pt" o:ole="">
                  <v:imagedata r:id="rId28" o:title=""/>
                </v:shape>
                <o:OLEObject Type="Embed" ProgID="PowerPoint.Show.12" ShapeID="_x0000_i1035" DrawAspect="Icon" ObjectID="_1775025941" r:id="rId29"/>
              </w:object>
            </w:r>
          </w:p>
        </w:tc>
        <w:tc>
          <w:tcPr>
            <w:tcW w:w="5387" w:type="dxa"/>
          </w:tcPr>
          <w:p w14:paraId="3A04EB6F" w14:textId="77777777" w:rsidR="00766E32" w:rsidRPr="00D05C20" w:rsidRDefault="00766E32" w:rsidP="005F73CD">
            <w:pPr>
              <w:spacing w:line="360" w:lineRule="auto"/>
              <w:rPr>
                <w:rFonts w:ascii="Trade Gothic Next" w:hAnsi="Trade Gothic Next"/>
                <w:color w:val="002060"/>
              </w:rPr>
            </w:pPr>
          </w:p>
        </w:tc>
        <w:tc>
          <w:tcPr>
            <w:tcW w:w="2126" w:type="dxa"/>
          </w:tcPr>
          <w:p w14:paraId="69C8D89D" w14:textId="77777777" w:rsidR="00766E32" w:rsidRDefault="00766E32" w:rsidP="005F73CD">
            <w:pPr>
              <w:spacing w:line="360" w:lineRule="auto"/>
              <w:rPr>
                <w:rFonts w:ascii="Trade Gothic Next" w:hAnsi="Trade Gothic Next" w:cstheme="minorHAnsi"/>
                <w:b/>
                <w:bCs/>
                <w:color w:val="0070C0"/>
                <w:sz w:val="28"/>
                <w:szCs w:val="28"/>
              </w:rPr>
            </w:pPr>
          </w:p>
        </w:tc>
      </w:tr>
    </w:tbl>
    <w:p w14:paraId="1FBCAC25" w14:textId="4DBF59B1" w:rsidR="00BB3EA0" w:rsidRDefault="00CB36EB" w:rsidP="00D05C20">
      <w:pPr>
        <w:spacing w:after="0" w:line="360" w:lineRule="auto"/>
      </w:pPr>
      <w:r>
        <w:t xml:space="preserve">                                                                         </w:t>
      </w:r>
    </w:p>
    <w:p w14:paraId="3428ACBF" w14:textId="77777777" w:rsidR="00BB3EA0" w:rsidRDefault="00BB3EA0" w:rsidP="00D05C20">
      <w:pPr>
        <w:spacing w:after="0" w:line="360" w:lineRule="auto"/>
      </w:pPr>
    </w:p>
    <w:p w14:paraId="186F30A4" w14:textId="7D60F6EB" w:rsidR="00C72E35" w:rsidRDefault="00CB36EB" w:rsidP="00B844C4">
      <w:pPr>
        <w:tabs>
          <w:tab w:val="left" w:pos="8970"/>
        </w:tabs>
        <w:spacing w:after="0" w:line="360" w:lineRule="auto"/>
      </w:pPr>
      <w:r>
        <w:t xml:space="preserve">                                            </w:t>
      </w:r>
      <w:r w:rsidR="00B844C4">
        <w:tab/>
      </w:r>
    </w:p>
    <w:p w14:paraId="1F16F820" w14:textId="69676016" w:rsidR="00D73A7C" w:rsidRDefault="00D73A7C" w:rsidP="00E40825">
      <w:pPr>
        <w:spacing w:after="0" w:line="360" w:lineRule="auto"/>
        <w:rPr>
          <w:rFonts w:ascii="Trade Gothic Next" w:hAnsi="Trade Gothic Next" w:cstheme="minorHAnsi"/>
          <w:color w:val="002060"/>
        </w:rPr>
      </w:pPr>
      <w:r>
        <w:rPr>
          <w:rFonts w:ascii="Trade Gothic Next" w:hAnsi="Trade Gothic Next" w:cstheme="minorHAnsi"/>
          <w:color w:val="002060"/>
        </w:rPr>
        <w:t>Onderstaande artikelen kun je delen op je corporate website en je intranet</w:t>
      </w:r>
    </w:p>
    <w:tbl>
      <w:tblPr>
        <w:tblStyle w:val="Tabelraster"/>
        <w:tblpPr w:leftFromText="141" w:rightFromText="141" w:vertAnchor="text" w:tblpY="1"/>
        <w:tblOverlap w:val="never"/>
        <w:tblW w:w="0" w:type="auto"/>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5090"/>
        <w:gridCol w:w="2098"/>
        <w:gridCol w:w="5178"/>
        <w:gridCol w:w="2054"/>
      </w:tblGrid>
      <w:tr w:rsidR="00E40825" w14:paraId="79DA69DA" w14:textId="77777777" w:rsidTr="00461543">
        <w:tc>
          <w:tcPr>
            <w:tcW w:w="5382" w:type="dxa"/>
          </w:tcPr>
          <w:p w14:paraId="03AAF2A2" w14:textId="198BD06C" w:rsidR="00E40825" w:rsidRPr="00E40825" w:rsidRDefault="00E40825" w:rsidP="00E40825">
            <w:pPr>
              <w:spacing w:line="360" w:lineRule="auto"/>
              <w:rPr>
                <w:rFonts w:ascii="Trade Gothic Next" w:hAnsi="Trade Gothic Next" w:cstheme="minorHAnsi"/>
                <w:color w:val="002060"/>
              </w:rPr>
            </w:pPr>
            <w:r>
              <w:br w:type="page"/>
            </w:r>
            <w:r w:rsidRPr="00E40825">
              <w:rPr>
                <w:rFonts w:ascii="Trade Gothic Next" w:hAnsi="Trade Gothic Next" w:cstheme="minorHAnsi"/>
                <w:b/>
                <w:bCs/>
                <w:color w:val="002060"/>
              </w:rPr>
              <w:t xml:space="preserve"> Artikel website</w:t>
            </w:r>
            <w:r w:rsidRPr="00E40825">
              <w:rPr>
                <w:rFonts w:ascii="Trade Gothic Next" w:hAnsi="Trade Gothic Next" w:cstheme="minorHAnsi"/>
                <w:color w:val="002060"/>
              </w:rPr>
              <w:t>: te plaatsen als nieuwsbericht op je corporate website.</w:t>
            </w:r>
          </w:p>
          <w:p w14:paraId="5EEF2A8D" w14:textId="502AEB25" w:rsidR="00E40825" w:rsidRDefault="00E40825" w:rsidP="0001069F">
            <w:pPr>
              <w:spacing w:line="360" w:lineRule="auto"/>
              <w:rPr>
                <w:rFonts w:ascii="Trade Gothic Next" w:hAnsi="Trade Gothic Next" w:cstheme="minorHAnsi"/>
                <w:b/>
                <w:bCs/>
                <w:color w:val="0070C0"/>
                <w:sz w:val="28"/>
                <w:szCs w:val="28"/>
              </w:rPr>
            </w:pPr>
          </w:p>
        </w:tc>
        <w:tc>
          <w:tcPr>
            <w:tcW w:w="2126" w:type="dxa"/>
          </w:tcPr>
          <w:p w14:paraId="18405F62" w14:textId="420D622E" w:rsidR="00E40825" w:rsidRDefault="005B22DD" w:rsidP="0001069F">
            <w:pPr>
              <w:spacing w:line="360" w:lineRule="auto"/>
              <w:rPr>
                <w:rFonts w:ascii="Trade Gothic Next" w:hAnsi="Trade Gothic Next" w:cstheme="minorHAnsi"/>
                <w:b/>
                <w:bCs/>
                <w:color w:val="0070C0"/>
                <w:sz w:val="28"/>
                <w:szCs w:val="28"/>
              </w:rPr>
            </w:pPr>
            <w:r>
              <w:object w:dxaOrig="1532" w:dyaOrig="991" w14:anchorId="661B580A">
                <v:shape id="_x0000_i1030" type="#_x0000_t75" style="width:76.8pt;height:49.8pt" o:ole="">
                  <v:imagedata r:id="rId30" o:title=""/>
                </v:shape>
                <o:OLEObject Type="Embed" ProgID="Word.Document.12" ShapeID="_x0000_i1030" DrawAspect="Icon" ObjectID="_1775025942" r:id="rId31">
                  <o:FieldCodes>\s</o:FieldCodes>
                </o:OLEObject>
              </w:object>
            </w:r>
          </w:p>
        </w:tc>
        <w:tc>
          <w:tcPr>
            <w:tcW w:w="5387" w:type="dxa"/>
          </w:tcPr>
          <w:p w14:paraId="6F9E6535" w14:textId="6BA19B49" w:rsidR="0024253A" w:rsidRPr="00E40825" w:rsidRDefault="0024253A" w:rsidP="0024253A">
            <w:pPr>
              <w:spacing w:line="360" w:lineRule="auto"/>
              <w:rPr>
                <w:rFonts w:ascii="Trade Gothic Next" w:hAnsi="Trade Gothic Next" w:cstheme="minorHAnsi"/>
                <w:color w:val="002060"/>
              </w:rPr>
            </w:pPr>
            <w:r w:rsidRPr="00E40825">
              <w:rPr>
                <w:rFonts w:ascii="Trade Gothic Next" w:hAnsi="Trade Gothic Next" w:cstheme="minorHAnsi"/>
                <w:b/>
                <w:bCs/>
                <w:color w:val="002060"/>
              </w:rPr>
              <w:t>Social media</w:t>
            </w:r>
            <w:r w:rsidRPr="00E40825">
              <w:rPr>
                <w:rFonts w:ascii="Trade Gothic Next" w:hAnsi="Trade Gothic Next" w:cstheme="minorHAnsi"/>
                <w:color w:val="002060"/>
              </w:rPr>
              <w:t xml:space="preserve">. </w:t>
            </w:r>
            <w:r w:rsidRPr="00E40825">
              <w:rPr>
                <w:rFonts w:ascii="Trade Gothic Next" w:hAnsi="Trade Gothic Next" w:cstheme="minorHAnsi"/>
                <w:color w:val="002060"/>
              </w:rPr>
              <w:br/>
              <w:t>GGDReisvaccinaties post vanaf 2</w:t>
            </w:r>
            <w:r w:rsidR="00414A33">
              <w:rPr>
                <w:rFonts w:ascii="Trade Gothic Next" w:hAnsi="Trade Gothic Next" w:cstheme="minorHAnsi"/>
                <w:color w:val="002060"/>
              </w:rPr>
              <w:t>2</w:t>
            </w:r>
            <w:r w:rsidRPr="00E40825">
              <w:rPr>
                <w:rFonts w:ascii="Trade Gothic Next" w:hAnsi="Trade Gothic Next" w:cstheme="minorHAnsi"/>
                <w:color w:val="002060"/>
              </w:rPr>
              <w:t xml:space="preserve"> april 202</w:t>
            </w:r>
            <w:r w:rsidR="00414A33">
              <w:rPr>
                <w:rFonts w:ascii="Trade Gothic Next" w:hAnsi="Trade Gothic Next" w:cstheme="minorHAnsi"/>
                <w:color w:val="002060"/>
              </w:rPr>
              <w:t xml:space="preserve">4 </w:t>
            </w:r>
            <w:r w:rsidRPr="00E40825">
              <w:rPr>
                <w:rFonts w:ascii="Trade Gothic Next" w:hAnsi="Trade Gothic Next" w:cstheme="minorHAnsi"/>
                <w:color w:val="002060"/>
              </w:rPr>
              <w:t xml:space="preserve">wekelijks een bericht die gaat over tekenbeten. </w:t>
            </w:r>
            <w:r w:rsidRPr="00E40825">
              <w:rPr>
                <w:rFonts w:ascii="Trade Gothic Next" w:hAnsi="Trade Gothic Next" w:cstheme="minorHAnsi"/>
                <w:color w:val="002060"/>
              </w:rPr>
              <w:br/>
            </w:r>
            <w:r w:rsidRPr="00E40825">
              <w:rPr>
                <w:rFonts w:ascii="Trade Gothic Next" w:hAnsi="Trade Gothic Next" w:cstheme="minorHAnsi"/>
                <w:color w:val="002060"/>
                <w:u w:val="single"/>
              </w:rPr>
              <w:t>Onze vraag aan de communicatieafdelingen</w:t>
            </w:r>
            <w:r w:rsidRPr="00E40825">
              <w:rPr>
                <w:rFonts w:ascii="Trade Gothic Next" w:hAnsi="Trade Gothic Next" w:cstheme="minorHAnsi"/>
                <w:color w:val="002060"/>
              </w:rPr>
              <w:t>:</w:t>
            </w:r>
          </w:p>
          <w:p w14:paraId="2A9D8802" w14:textId="43E70BFA" w:rsidR="0024253A" w:rsidRDefault="0024253A" w:rsidP="0024253A">
            <w:pPr>
              <w:spacing w:line="360" w:lineRule="auto"/>
              <w:rPr>
                <w:rFonts w:ascii="Trade Gothic Next" w:hAnsi="Trade Gothic Next" w:cstheme="minorHAnsi"/>
                <w:color w:val="002060"/>
              </w:rPr>
            </w:pPr>
            <w:r w:rsidRPr="00984CDE">
              <w:rPr>
                <w:rFonts w:ascii="Trade Gothic Next" w:hAnsi="Trade Gothic Next" w:cstheme="minorHAnsi"/>
                <w:b/>
                <w:bCs/>
                <w:color w:val="002060"/>
              </w:rPr>
              <w:t xml:space="preserve">Volg onze </w:t>
            </w:r>
            <w:r w:rsidRPr="00984CDE">
              <w:rPr>
                <w:rFonts w:ascii="Trade Gothic Next" w:hAnsi="Trade Gothic Next" w:cstheme="minorHAnsi"/>
                <w:color w:val="002060"/>
              </w:rPr>
              <w:t xml:space="preserve">social accounts van GGDReisvaccinaties als GGD (als persoon mag natuurlijk ook </w:t>
            </w:r>
            <w:r w:rsidRPr="009D0ACF">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rsidRPr="00984CDE">
              <w:rPr>
                <w:rFonts w:ascii="Trade Gothic Next" w:hAnsi="Trade Gothic Next" w:cstheme="minorHAnsi"/>
                <w:color w:val="002060"/>
              </w:rPr>
              <w:t xml:space="preserve">) en like, deel de berichten. Kleine moeite, groot bereik.  </w:t>
            </w:r>
          </w:p>
          <w:p w14:paraId="7897E540" w14:textId="69918FFD" w:rsidR="00E40825" w:rsidRDefault="00E40825" w:rsidP="0001069F">
            <w:pPr>
              <w:spacing w:line="360" w:lineRule="auto"/>
              <w:rPr>
                <w:rFonts w:ascii="Trade Gothic Next" w:hAnsi="Trade Gothic Next" w:cstheme="minorHAnsi"/>
                <w:b/>
                <w:bCs/>
                <w:color w:val="0070C0"/>
                <w:sz w:val="28"/>
                <w:szCs w:val="28"/>
              </w:rPr>
            </w:pPr>
          </w:p>
        </w:tc>
        <w:tc>
          <w:tcPr>
            <w:tcW w:w="2126" w:type="dxa"/>
          </w:tcPr>
          <w:p w14:paraId="5C0D47A0" w14:textId="77777777" w:rsidR="0024253A" w:rsidRPr="00984CDE" w:rsidRDefault="0024253A" w:rsidP="0024253A">
            <w:pPr>
              <w:spacing w:line="360" w:lineRule="auto"/>
              <w:rPr>
                <w:rFonts w:ascii="Trade Gothic Next" w:hAnsi="Trade Gothic Next" w:cstheme="minorHAnsi"/>
                <w:color w:val="002060"/>
              </w:rPr>
            </w:pPr>
            <w:r w:rsidRPr="00984CDE">
              <w:rPr>
                <w:rFonts w:ascii="Trade Gothic Next" w:hAnsi="Trade Gothic Next" w:cstheme="minorHAnsi"/>
                <w:color w:val="002060"/>
              </w:rPr>
              <w:t>Onze accounts kun je hier vinden:</w:t>
            </w:r>
          </w:p>
          <w:p w14:paraId="0481AACF" w14:textId="77777777" w:rsidR="0024253A" w:rsidRPr="00984CDE" w:rsidRDefault="00E33DC2" w:rsidP="0024253A">
            <w:pPr>
              <w:spacing w:line="360" w:lineRule="auto"/>
              <w:rPr>
                <w:rFonts w:ascii="Trade Gothic Next" w:hAnsi="Trade Gothic Next" w:cstheme="minorHAnsi"/>
                <w:color w:val="002060"/>
              </w:rPr>
            </w:pPr>
            <w:hyperlink r:id="rId32" w:history="1">
              <w:r w:rsidR="0024253A" w:rsidRPr="00984CDE">
                <w:rPr>
                  <w:rStyle w:val="Hyperlink"/>
                  <w:rFonts w:ascii="Trade Gothic Next" w:hAnsi="Trade Gothic Next" w:cstheme="minorHAnsi"/>
                </w:rPr>
                <w:t>Facebook</w:t>
              </w:r>
            </w:hyperlink>
          </w:p>
          <w:p w14:paraId="7D8266F7" w14:textId="77777777" w:rsidR="0024253A" w:rsidRPr="00984CDE" w:rsidRDefault="00E33DC2" w:rsidP="0024253A">
            <w:pPr>
              <w:spacing w:line="360" w:lineRule="auto"/>
              <w:rPr>
                <w:rFonts w:ascii="Trade Gothic Next" w:hAnsi="Trade Gothic Next" w:cstheme="minorHAnsi"/>
                <w:color w:val="002060"/>
              </w:rPr>
            </w:pPr>
            <w:hyperlink r:id="rId33" w:history="1">
              <w:r w:rsidR="0024253A" w:rsidRPr="00984CDE">
                <w:rPr>
                  <w:rStyle w:val="Hyperlink"/>
                  <w:rFonts w:ascii="Trade Gothic Next" w:hAnsi="Trade Gothic Next" w:cstheme="minorHAnsi"/>
                </w:rPr>
                <w:t>Instagram</w:t>
              </w:r>
            </w:hyperlink>
          </w:p>
          <w:p w14:paraId="0EB51289" w14:textId="77777777" w:rsidR="0024253A" w:rsidRPr="00984CDE" w:rsidRDefault="00E33DC2" w:rsidP="0024253A">
            <w:pPr>
              <w:spacing w:line="360" w:lineRule="auto"/>
              <w:rPr>
                <w:rFonts w:ascii="Trade Gothic Next" w:hAnsi="Trade Gothic Next" w:cstheme="minorHAnsi"/>
                <w:color w:val="002060"/>
              </w:rPr>
            </w:pPr>
            <w:hyperlink r:id="rId34" w:history="1">
              <w:r w:rsidR="0024253A" w:rsidRPr="00984CDE">
                <w:rPr>
                  <w:rStyle w:val="Hyperlink"/>
                  <w:rFonts w:ascii="Trade Gothic Next" w:hAnsi="Trade Gothic Next" w:cstheme="minorHAnsi"/>
                </w:rPr>
                <w:t>LinkedIn</w:t>
              </w:r>
            </w:hyperlink>
          </w:p>
          <w:p w14:paraId="7642C05B" w14:textId="104DC6F0" w:rsidR="00E40825" w:rsidRDefault="00E40825" w:rsidP="00D94071">
            <w:pPr>
              <w:spacing w:line="360" w:lineRule="auto"/>
              <w:rPr>
                <w:rFonts w:ascii="Trade Gothic Next" w:hAnsi="Trade Gothic Next" w:cstheme="minorHAnsi"/>
                <w:b/>
                <w:bCs/>
                <w:color w:val="0070C0"/>
                <w:sz w:val="28"/>
                <w:szCs w:val="28"/>
              </w:rPr>
            </w:pPr>
          </w:p>
        </w:tc>
      </w:tr>
      <w:tr w:rsidR="00E40825" w14:paraId="750D355E" w14:textId="77777777" w:rsidTr="00461543">
        <w:tc>
          <w:tcPr>
            <w:tcW w:w="5382" w:type="dxa"/>
          </w:tcPr>
          <w:p w14:paraId="54D645EC" w14:textId="77777777" w:rsidR="00E40825" w:rsidRPr="00E40825" w:rsidRDefault="00E40825" w:rsidP="00E40825">
            <w:pPr>
              <w:spacing w:line="360" w:lineRule="auto"/>
              <w:rPr>
                <w:rFonts w:ascii="Trade Gothic Next" w:hAnsi="Trade Gothic Next" w:cstheme="minorHAnsi"/>
                <w:color w:val="002060"/>
              </w:rPr>
            </w:pPr>
            <w:r w:rsidRPr="00E40825">
              <w:rPr>
                <w:rFonts w:ascii="Trade Gothic Next" w:hAnsi="Trade Gothic Next" w:cstheme="minorHAnsi"/>
                <w:b/>
                <w:bCs/>
                <w:color w:val="002060"/>
              </w:rPr>
              <w:t>Artikel intranet</w:t>
            </w:r>
            <w:r w:rsidRPr="00E40825">
              <w:rPr>
                <w:rFonts w:ascii="Trade Gothic Next" w:hAnsi="Trade Gothic Next" w:cstheme="minorHAnsi"/>
                <w:color w:val="002060"/>
              </w:rPr>
              <w:t>: te plaatsen op je eigen intranet.</w:t>
            </w:r>
          </w:p>
          <w:p w14:paraId="4B1BC7B5" w14:textId="77777777" w:rsidR="00E40825" w:rsidRDefault="00E40825" w:rsidP="0001069F">
            <w:pPr>
              <w:spacing w:line="360" w:lineRule="auto"/>
              <w:rPr>
                <w:rFonts w:ascii="Trade Gothic Next" w:hAnsi="Trade Gothic Next" w:cstheme="minorHAnsi"/>
                <w:b/>
                <w:bCs/>
                <w:color w:val="0070C0"/>
                <w:sz w:val="28"/>
                <w:szCs w:val="28"/>
              </w:rPr>
            </w:pPr>
          </w:p>
        </w:tc>
        <w:tc>
          <w:tcPr>
            <w:tcW w:w="2126" w:type="dxa"/>
          </w:tcPr>
          <w:p w14:paraId="03C939CF" w14:textId="610473CF" w:rsidR="00E40825" w:rsidRDefault="005B22DD" w:rsidP="0001069F">
            <w:pPr>
              <w:spacing w:line="360" w:lineRule="auto"/>
              <w:rPr>
                <w:rFonts w:ascii="Trade Gothic Next" w:hAnsi="Trade Gothic Next" w:cstheme="minorHAnsi"/>
                <w:b/>
                <w:bCs/>
                <w:color w:val="0070C0"/>
                <w:sz w:val="28"/>
                <w:szCs w:val="28"/>
              </w:rPr>
            </w:pPr>
            <w:r>
              <w:object w:dxaOrig="1532" w:dyaOrig="991" w14:anchorId="272C13E8">
                <v:shape id="_x0000_i1031" type="#_x0000_t75" style="width:76.8pt;height:49.8pt" o:ole="">
                  <v:imagedata r:id="rId35" o:title=""/>
                </v:shape>
                <o:OLEObject Type="Embed" ProgID="Word.Document.12" ShapeID="_x0000_i1031" DrawAspect="Icon" ObjectID="_1775025943" r:id="rId36">
                  <o:FieldCodes>\s</o:FieldCodes>
                </o:OLEObject>
              </w:object>
            </w:r>
          </w:p>
        </w:tc>
        <w:tc>
          <w:tcPr>
            <w:tcW w:w="5387" w:type="dxa"/>
          </w:tcPr>
          <w:p w14:paraId="59BB5F83" w14:textId="0243E696" w:rsidR="00E40825" w:rsidRPr="00D316DE" w:rsidRDefault="00E40825" w:rsidP="0024253A">
            <w:pPr>
              <w:spacing w:line="360" w:lineRule="auto"/>
              <w:rPr>
                <w:rFonts w:ascii="Trade Gothic Next" w:hAnsi="Trade Gothic Next" w:cstheme="minorHAnsi"/>
                <w:b/>
                <w:bCs/>
                <w:color w:val="0070C0"/>
              </w:rPr>
            </w:pPr>
          </w:p>
        </w:tc>
        <w:tc>
          <w:tcPr>
            <w:tcW w:w="2126" w:type="dxa"/>
          </w:tcPr>
          <w:p w14:paraId="044C0FF7" w14:textId="109B06C9" w:rsidR="00E40825" w:rsidRDefault="00D8324E" w:rsidP="0024253A">
            <w:pPr>
              <w:spacing w:line="360" w:lineRule="auto"/>
              <w:rPr>
                <w:rFonts w:ascii="Trade Gothic Next" w:hAnsi="Trade Gothic Next" w:cstheme="minorHAnsi"/>
                <w:b/>
                <w:bCs/>
                <w:color w:val="0070C0"/>
                <w:sz w:val="28"/>
                <w:szCs w:val="28"/>
              </w:rPr>
            </w:pPr>
            <w:r>
              <w:rPr>
                <w:rFonts w:ascii="Trade Gothic Next" w:hAnsi="Trade Gothic Next" w:cstheme="minorHAnsi"/>
                <w:b/>
                <w:bCs/>
                <w:color w:val="0070C0"/>
                <w:sz w:val="28"/>
                <w:szCs w:val="28"/>
              </w:rPr>
              <w:t xml:space="preserve"> </w:t>
            </w:r>
          </w:p>
        </w:tc>
      </w:tr>
    </w:tbl>
    <w:p w14:paraId="1941BEBC" w14:textId="571F2B7C" w:rsidR="00846785" w:rsidRPr="00E40825" w:rsidRDefault="00E40825" w:rsidP="00E40825">
      <w:pPr>
        <w:tabs>
          <w:tab w:val="center" w:pos="2678"/>
        </w:tabs>
        <w:spacing w:after="0" w:line="360" w:lineRule="auto"/>
      </w:pPr>
      <w:r>
        <w:rPr>
          <w:rFonts w:ascii="Trade Gothic Next" w:hAnsi="Trade Gothic Next" w:cstheme="minorHAnsi"/>
          <w:b/>
          <w:bCs/>
          <w:color w:val="0070C0"/>
          <w:sz w:val="28"/>
          <w:szCs w:val="28"/>
        </w:rPr>
        <w:tab/>
      </w:r>
      <w:r w:rsidR="00CB36EB">
        <w:t xml:space="preserve">                                                                                                       </w:t>
      </w:r>
    </w:p>
    <w:p w14:paraId="6CF3CCF0" w14:textId="6009F857" w:rsidR="00F529DA" w:rsidRDefault="00F529DA">
      <w:pPr>
        <w:rPr>
          <w:rFonts w:ascii="Trade Gothic Next" w:hAnsi="Trade Gothic Next" w:cstheme="minorHAnsi"/>
          <w:color w:val="002060"/>
        </w:rPr>
      </w:pPr>
      <w:r>
        <w:rPr>
          <w:rFonts w:ascii="Trade Gothic Next" w:hAnsi="Trade Gothic Next" w:cstheme="minorHAnsi"/>
          <w:color w:val="002060"/>
        </w:rPr>
        <w:br w:type="page"/>
      </w:r>
    </w:p>
    <w:tbl>
      <w:tblPr>
        <w:tblStyle w:val="Tabelraster"/>
        <w:tblpPr w:leftFromText="141" w:rightFromText="141" w:vertAnchor="text" w:tblpY="1"/>
        <w:tblOverlap w:val="never"/>
        <w:tblW w:w="0" w:type="auto"/>
        <w:tblLook w:val="04A0" w:firstRow="1" w:lastRow="0" w:firstColumn="1" w:lastColumn="0" w:noHBand="0" w:noVBand="1"/>
      </w:tblPr>
      <w:tblGrid>
        <w:gridCol w:w="4961"/>
        <w:gridCol w:w="2058"/>
        <w:gridCol w:w="4436"/>
        <w:gridCol w:w="2965"/>
      </w:tblGrid>
      <w:tr w:rsidR="0020756C" w14:paraId="6CBAB33E" w14:textId="77777777" w:rsidTr="0020756C">
        <w:tc>
          <w:tcPr>
            <w:tcW w:w="5065" w:type="dxa"/>
          </w:tcPr>
          <w:p w14:paraId="11490487" w14:textId="3D9651C0" w:rsidR="000A5470" w:rsidRPr="009024F0" w:rsidRDefault="00913CA0" w:rsidP="00EA1887">
            <w:pPr>
              <w:spacing w:line="360" w:lineRule="auto"/>
              <w:rPr>
                <w:rFonts w:ascii="Trade Gothic Next" w:hAnsi="Trade Gothic Next" w:cstheme="minorHAnsi"/>
                <w:color w:val="002060"/>
              </w:rPr>
            </w:pPr>
            <w:r>
              <w:lastRenderedPageBreak/>
              <w:br w:type="page"/>
            </w:r>
            <w:r w:rsidR="000A5470" w:rsidRPr="009024F0">
              <w:rPr>
                <w:rFonts w:ascii="Trade Gothic Next" w:hAnsi="Trade Gothic Next" w:cstheme="minorHAnsi"/>
                <w:b/>
                <w:bCs/>
                <w:color w:val="002060"/>
              </w:rPr>
              <w:t xml:space="preserve">Wachtkamer sheets </w:t>
            </w:r>
          </w:p>
          <w:p w14:paraId="393F5ABA" w14:textId="77777777" w:rsidR="000A5470" w:rsidRPr="009024F0" w:rsidRDefault="000A5470" w:rsidP="00EA1887">
            <w:pPr>
              <w:spacing w:line="360" w:lineRule="auto"/>
              <w:rPr>
                <w:rFonts w:ascii="Trade Gothic Next" w:eastAsia="Times New Roman" w:hAnsi="Trade Gothic Next" w:cstheme="minorHAnsi"/>
                <w:color w:val="002060"/>
                <w:lang w:eastAsia="nl-NL"/>
              </w:rPr>
            </w:pPr>
            <w:r w:rsidRPr="009024F0">
              <w:rPr>
                <w:rFonts w:ascii="Trade Gothic Next" w:eastAsia="Times New Roman" w:hAnsi="Trade Gothic Next" w:cstheme="minorHAnsi"/>
                <w:color w:val="002060"/>
                <w:lang w:eastAsia="nl-NL"/>
              </w:rPr>
              <w:t>Het formaat is 16:9, een narrowcasting formaat. Net iets breder dan normaal Powerpoint.</w:t>
            </w:r>
          </w:p>
          <w:p w14:paraId="18F741D2" w14:textId="04BF7240" w:rsidR="00913CA0" w:rsidRPr="009024F0" w:rsidRDefault="000A5470" w:rsidP="00EA1887">
            <w:pPr>
              <w:spacing w:line="360" w:lineRule="auto"/>
              <w:rPr>
                <w:rFonts w:ascii="Trade Gothic Next" w:eastAsia="Times New Roman" w:hAnsi="Trade Gothic Next" w:cstheme="minorHAnsi"/>
                <w:color w:val="002060"/>
                <w:lang w:eastAsia="nl-NL"/>
              </w:rPr>
            </w:pPr>
            <w:r w:rsidRPr="009024F0">
              <w:rPr>
                <w:rFonts w:ascii="Trade Gothic Next" w:eastAsia="Times New Roman" w:hAnsi="Trade Gothic Next" w:cstheme="minorHAnsi"/>
                <w:color w:val="002060"/>
                <w:lang w:eastAsia="nl-NL"/>
              </w:rPr>
              <w:t xml:space="preserve">Je kunt hiermee de gehele wachtkamervoorlichting van GGDReisvaccinaties in een keer vervangen door deze nieuwe versie met tekenbeten in alvast de nieuwe huisstijl. </w:t>
            </w:r>
          </w:p>
        </w:tc>
        <w:tc>
          <w:tcPr>
            <w:tcW w:w="2075" w:type="dxa"/>
          </w:tcPr>
          <w:p w14:paraId="5F696967" w14:textId="3D28B2F8" w:rsidR="004D0564" w:rsidRDefault="004D0564" w:rsidP="0001069F">
            <w:pPr>
              <w:spacing w:line="360" w:lineRule="auto"/>
              <w:rPr>
                <w:color w:val="FF0000"/>
              </w:rPr>
            </w:pPr>
          </w:p>
          <w:p w14:paraId="60A4DEDE" w14:textId="375896CD" w:rsidR="005A09B0" w:rsidRPr="00F551E1" w:rsidRDefault="00D2285A" w:rsidP="0001069F">
            <w:pPr>
              <w:spacing w:line="360" w:lineRule="auto"/>
            </w:pPr>
            <w:r>
              <w:object w:dxaOrig="1532" w:dyaOrig="991" w14:anchorId="6A32BBB9">
                <v:shape id="_x0000_i1032" type="#_x0000_t75" style="width:76.8pt;height:49.8pt" o:ole="">
                  <v:imagedata r:id="rId37" o:title=""/>
                </v:shape>
                <o:OLEObject Type="Embed" ProgID="PowerPoint.Show.12" ShapeID="_x0000_i1032" DrawAspect="Icon" ObjectID="_1775025944" r:id="rId38"/>
              </w:object>
            </w:r>
          </w:p>
        </w:tc>
        <w:tc>
          <w:tcPr>
            <w:tcW w:w="5188" w:type="dxa"/>
          </w:tcPr>
          <w:p w14:paraId="09E620D8" w14:textId="65819124" w:rsidR="0020756C" w:rsidRPr="0020756C" w:rsidRDefault="0020756C" w:rsidP="0020756C">
            <w:pPr>
              <w:spacing w:line="360" w:lineRule="auto"/>
              <w:rPr>
                <w:rStyle w:val="Hyperlink"/>
                <w:rFonts w:ascii="Trade Gothic Next" w:hAnsi="Trade Gothic Next"/>
                <w:b/>
                <w:bCs/>
                <w:color w:val="002060"/>
                <w:u w:val="none"/>
              </w:rPr>
            </w:pPr>
            <w:r w:rsidRPr="0020756C">
              <w:rPr>
                <w:rFonts w:ascii="Trade Gothic Next" w:hAnsi="Trade Gothic Next"/>
                <w:b/>
                <w:bCs/>
                <w:color w:val="002060"/>
              </w:rPr>
              <w:t xml:space="preserve"> Animaties / filmpjes</w:t>
            </w:r>
            <w:r w:rsidRPr="0020756C">
              <w:rPr>
                <w:rFonts w:ascii="Trade Gothic Next" w:hAnsi="Trade Gothic Next"/>
                <w:b/>
                <w:bCs/>
                <w:color w:val="002060"/>
              </w:rPr>
              <w:br/>
            </w:r>
            <w:r w:rsidRPr="0020756C">
              <w:rPr>
                <w:rStyle w:val="Hyperlink"/>
                <w:rFonts w:ascii="Trade Gothic Next" w:eastAsia="Times New Roman" w:hAnsi="Trade Gothic Next"/>
                <w:lang w:eastAsia="nl-NL"/>
              </w:rPr>
              <w:br/>
            </w:r>
          </w:p>
          <w:p w14:paraId="3006D2BA" w14:textId="5C86BD68" w:rsidR="00913CA0" w:rsidRDefault="00913CA0" w:rsidP="0001069F">
            <w:pPr>
              <w:spacing w:line="360" w:lineRule="auto"/>
              <w:rPr>
                <w:rFonts w:ascii="Trade Gothic Next" w:hAnsi="Trade Gothic Next" w:cstheme="minorHAnsi"/>
                <w:b/>
                <w:bCs/>
                <w:color w:val="0070C0"/>
                <w:sz w:val="28"/>
                <w:szCs w:val="28"/>
              </w:rPr>
            </w:pPr>
          </w:p>
        </w:tc>
        <w:tc>
          <w:tcPr>
            <w:tcW w:w="2941" w:type="dxa"/>
          </w:tcPr>
          <w:p w14:paraId="5F281297" w14:textId="77777777" w:rsidR="00913CA0" w:rsidRDefault="00E33DC2" w:rsidP="00806AEE">
            <w:pPr>
              <w:spacing w:line="360" w:lineRule="auto"/>
              <w:jc w:val="both"/>
            </w:pPr>
            <w:hyperlink r:id="rId39" w:history="1">
              <w:r w:rsidR="00D8324E">
                <w:rPr>
                  <w:rStyle w:val="Hyperlink"/>
                </w:rPr>
                <w:t>https://youtu.be/U9fTUn3a7FI</w:t>
              </w:r>
            </w:hyperlink>
          </w:p>
          <w:p w14:paraId="79A11BE3" w14:textId="77777777" w:rsidR="00FC3F63" w:rsidRPr="00FC3F63" w:rsidRDefault="00FC3F63" w:rsidP="00FC3F63">
            <w:pPr>
              <w:rPr>
                <w:rFonts w:ascii="Trade Gothic Next" w:hAnsi="Trade Gothic Next" w:cstheme="minorHAnsi"/>
                <w:sz w:val="28"/>
                <w:szCs w:val="28"/>
              </w:rPr>
            </w:pPr>
          </w:p>
          <w:p w14:paraId="09E44898" w14:textId="77777777" w:rsidR="00FC3F63" w:rsidRDefault="00FC3F63" w:rsidP="00FC3F63"/>
          <w:p w14:paraId="428DE130" w14:textId="77777777" w:rsidR="00FC3F63" w:rsidRDefault="00FC3F63" w:rsidP="00FC3F63"/>
          <w:p w14:paraId="49228D5F" w14:textId="77777777" w:rsidR="00FC3F63" w:rsidRDefault="00FC3F63" w:rsidP="00FC3F63"/>
          <w:p w14:paraId="10CEE883" w14:textId="1B97140D" w:rsidR="00913CA0" w:rsidRPr="00FC3F63" w:rsidRDefault="00FC3F63" w:rsidP="00FC3F63">
            <w:pPr>
              <w:rPr>
                <w:rFonts w:ascii="Trade Gothic Next" w:hAnsi="Trade Gothic Next" w:cstheme="minorHAnsi"/>
                <w:sz w:val="28"/>
                <w:szCs w:val="28"/>
              </w:rPr>
            </w:pPr>
            <w:r>
              <w:object w:dxaOrig="1041" w:dyaOrig="674" w14:anchorId="4D965711">
                <v:shape id="_x0000_i1033" type="#_x0000_t75" style="width:94.8pt;height:61.8pt" o:ole="">
                  <v:imagedata r:id="rId40" o:title=""/>
                </v:shape>
                <o:OLEObject Type="Embed" ProgID="Package" ShapeID="_x0000_i1033" DrawAspect="Icon" ObjectID="_1775025945" r:id="rId41"/>
              </w:object>
            </w:r>
          </w:p>
        </w:tc>
      </w:tr>
      <w:tr w:rsidR="0020756C" w14:paraId="3CD0C570" w14:textId="77777777" w:rsidTr="0020756C">
        <w:tc>
          <w:tcPr>
            <w:tcW w:w="5065" w:type="dxa"/>
          </w:tcPr>
          <w:p w14:paraId="4AF0362C" w14:textId="77777777" w:rsidR="00914610" w:rsidRPr="00914610" w:rsidRDefault="00914610" w:rsidP="00914610">
            <w:pPr>
              <w:spacing w:line="360" w:lineRule="auto"/>
              <w:rPr>
                <w:rFonts w:ascii="Trade Gothic Next" w:hAnsi="Trade Gothic Next"/>
                <w:b/>
                <w:bCs/>
                <w:color w:val="002060"/>
              </w:rPr>
            </w:pPr>
            <w:r w:rsidRPr="00914610">
              <w:rPr>
                <w:rFonts w:ascii="Trade Gothic Next" w:hAnsi="Trade Gothic Next"/>
                <w:b/>
                <w:bCs/>
                <w:color w:val="002060"/>
              </w:rPr>
              <w:t>Risk checker Pfizer</w:t>
            </w:r>
          </w:p>
          <w:p w14:paraId="7C5B1A4F" w14:textId="77777777" w:rsidR="00914610" w:rsidRPr="00914610" w:rsidRDefault="00914610" w:rsidP="00914610">
            <w:pPr>
              <w:spacing w:line="360" w:lineRule="auto"/>
              <w:rPr>
                <w:rFonts w:ascii="Trade Gothic Next" w:eastAsia="Times New Roman" w:hAnsi="Trade Gothic Next"/>
                <w:color w:val="002060"/>
                <w:lang w:eastAsia="nl-NL"/>
              </w:rPr>
            </w:pPr>
            <w:r w:rsidRPr="00914610">
              <w:rPr>
                <w:rFonts w:ascii="Trade Gothic Next" w:eastAsia="Times New Roman" w:hAnsi="Trade Gothic Next"/>
                <w:color w:val="002060"/>
                <w:lang w:eastAsia="nl-NL"/>
              </w:rPr>
              <w:t xml:space="preserve">Deze kun je als link plaatsen op je website bij bijvoorbeeld het nieuwsbericht of delen via je socials. Je kunt deze laten linken naar: </w:t>
            </w:r>
            <w:hyperlink r:id="rId42" w:history="1">
              <w:r w:rsidRPr="00914610">
                <w:rPr>
                  <w:rStyle w:val="Hyperlink"/>
                  <w:rFonts w:ascii="Trade Gothic Next" w:eastAsia="Times New Roman" w:hAnsi="Trade Gothic Next"/>
                  <w:lang w:eastAsia="nl-NL"/>
                </w:rPr>
                <w:t>https://www.hoevoorkomjetbe.nl/riskchecker/</w:t>
              </w:r>
            </w:hyperlink>
            <w:r w:rsidRPr="00914610">
              <w:rPr>
                <w:rFonts w:ascii="Trade Gothic Next" w:eastAsia="Times New Roman" w:hAnsi="Trade Gothic Next"/>
                <w:color w:val="002060"/>
                <w:lang w:eastAsia="nl-NL"/>
              </w:rPr>
              <w:t xml:space="preserve">   of maak een link naar </w:t>
            </w:r>
            <w:hyperlink r:id="rId43" w:history="1">
              <w:r w:rsidRPr="00914610">
                <w:rPr>
                  <w:rStyle w:val="Hyperlink"/>
                  <w:rFonts w:ascii="Trade Gothic Next" w:eastAsia="Times New Roman" w:hAnsi="Trade Gothic Next"/>
                  <w:lang w:eastAsia="nl-NL"/>
                </w:rPr>
                <w:t>www.tekenweetjes.nl</w:t>
              </w:r>
            </w:hyperlink>
            <w:r w:rsidRPr="00914610">
              <w:rPr>
                <w:rFonts w:ascii="Trade Gothic Next" w:eastAsia="Times New Roman" w:hAnsi="Trade Gothic Next"/>
                <w:color w:val="002060"/>
                <w:lang w:eastAsia="nl-NL"/>
              </w:rPr>
              <w:t xml:space="preserve"> Daar staat de riskchecker ook en kan men ook meteen een afspraak maken bij de GGD op het reizigersspreekuur. </w:t>
            </w:r>
          </w:p>
          <w:p w14:paraId="517B4091" w14:textId="78006E51" w:rsidR="00913CA0" w:rsidRPr="00E40825" w:rsidRDefault="00913CA0" w:rsidP="0001069F">
            <w:pPr>
              <w:spacing w:line="360" w:lineRule="auto"/>
              <w:rPr>
                <w:rFonts w:ascii="Trade Gothic Next" w:hAnsi="Trade Gothic Next" w:cstheme="minorHAnsi"/>
                <w:color w:val="002060"/>
              </w:rPr>
            </w:pPr>
          </w:p>
          <w:p w14:paraId="0068DC03" w14:textId="77777777" w:rsidR="00913CA0" w:rsidRDefault="00913CA0" w:rsidP="0001069F">
            <w:pPr>
              <w:spacing w:line="360" w:lineRule="auto"/>
              <w:rPr>
                <w:rFonts w:ascii="Trade Gothic Next" w:hAnsi="Trade Gothic Next" w:cstheme="minorHAnsi"/>
                <w:b/>
                <w:bCs/>
                <w:color w:val="0070C0"/>
                <w:sz w:val="28"/>
                <w:szCs w:val="28"/>
              </w:rPr>
            </w:pPr>
          </w:p>
        </w:tc>
        <w:tc>
          <w:tcPr>
            <w:tcW w:w="2075" w:type="dxa"/>
          </w:tcPr>
          <w:p w14:paraId="51CD10B1" w14:textId="15525198" w:rsidR="00913CA0" w:rsidRDefault="00914610" w:rsidP="0001069F">
            <w:pPr>
              <w:spacing w:line="360" w:lineRule="auto"/>
              <w:rPr>
                <w:rFonts w:ascii="Trade Gothic Next" w:hAnsi="Trade Gothic Next" w:cstheme="minorHAnsi"/>
                <w:b/>
                <w:bCs/>
                <w:color w:val="0070C0"/>
                <w:sz w:val="28"/>
                <w:szCs w:val="28"/>
              </w:rPr>
            </w:pPr>
            <w:r w:rsidRPr="0064164D">
              <w:rPr>
                <w:rFonts w:ascii="Trade Gothic Next" w:eastAsia="Times New Roman" w:hAnsi="Trade Gothic Next"/>
                <w:noProof/>
                <w:color w:val="00B050"/>
                <w:lang w:eastAsia="nl-NL"/>
              </w:rPr>
              <w:drawing>
                <wp:anchor distT="0" distB="0" distL="114300" distR="114300" simplePos="0" relativeHeight="251658240" behindDoc="0" locked="0" layoutInCell="1" allowOverlap="1" wp14:anchorId="668AE77F" wp14:editId="1FF5C5FA">
                  <wp:simplePos x="0" y="0"/>
                  <wp:positionH relativeFrom="margin">
                    <wp:posOffset>7620</wp:posOffset>
                  </wp:positionH>
                  <wp:positionV relativeFrom="paragraph">
                    <wp:posOffset>650240</wp:posOffset>
                  </wp:positionV>
                  <wp:extent cx="1115695" cy="929640"/>
                  <wp:effectExtent l="0" t="0" r="8255" b="3810"/>
                  <wp:wrapThrough wrapText="bothSides">
                    <wp:wrapPolygon edited="0">
                      <wp:start x="0" y="0"/>
                      <wp:lineTo x="0" y="21246"/>
                      <wp:lineTo x="21391" y="21246"/>
                      <wp:lineTo x="21391" y="0"/>
                      <wp:lineTo x="0" y="0"/>
                    </wp:wrapPolygon>
                  </wp:wrapThrough>
                  <wp:docPr id="11" name="Afbeelding 11" descr="Afbeelding met tekst, persoon, buiten, menig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tekst, persoon, buiten, menigte&#10;&#10;Automatisch gegenereerde beschrijvi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15695" cy="929640"/>
                          </a:xfrm>
                          <a:prstGeom prst="rect">
                            <a:avLst/>
                          </a:prstGeom>
                        </pic:spPr>
                      </pic:pic>
                    </a:graphicData>
                  </a:graphic>
                  <wp14:sizeRelH relativeFrom="margin">
                    <wp14:pctWidth>0</wp14:pctWidth>
                  </wp14:sizeRelH>
                  <wp14:sizeRelV relativeFrom="margin">
                    <wp14:pctHeight>0</wp14:pctHeight>
                  </wp14:sizeRelV>
                </wp:anchor>
              </w:drawing>
            </w:r>
          </w:p>
        </w:tc>
        <w:tc>
          <w:tcPr>
            <w:tcW w:w="5188" w:type="dxa"/>
          </w:tcPr>
          <w:p w14:paraId="60DBE4D7" w14:textId="3DC5E931" w:rsidR="00913CA0" w:rsidRDefault="00913CA0" w:rsidP="0020756C">
            <w:pPr>
              <w:spacing w:line="360" w:lineRule="auto"/>
              <w:rPr>
                <w:rFonts w:ascii="Trade Gothic Next" w:hAnsi="Trade Gothic Next" w:cstheme="minorHAnsi"/>
                <w:b/>
                <w:bCs/>
                <w:color w:val="0070C0"/>
                <w:sz w:val="28"/>
                <w:szCs w:val="28"/>
              </w:rPr>
            </w:pPr>
          </w:p>
        </w:tc>
        <w:tc>
          <w:tcPr>
            <w:tcW w:w="2941" w:type="dxa"/>
          </w:tcPr>
          <w:p w14:paraId="602D16CE" w14:textId="77777777" w:rsidR="00913CA0" w:rsidRDefault="00913CA0" w:rsidP="0020756C">
            <w:pPr>
              <w:spacing w:line="360" w:lineRule="auto"/>
              <w:rPr>
                <w:rFonts w:ascii="Trade Gothic Next" w:hAnsi="Trade Gothic Next" w:cstheme="minorHAnsi"/>
                <w:b/>
                <w:bCs/>
                <w:color w:val="0070C0"/>
                <w:sz w:val="28"/>
                <w:szCs w:val="28"/>
              </w:rPr>
            </w:pPr>
          </w:p>
        </w:tc>
      </w:tr>
    </w:tbl>
    <w:p w14:paraId="798903D5" w14:textId="77777777" w:rsidR="00F529DA" w:rsidRDefault="00F529DA" w:rsidP="00F529DA">
      <w:pPr>
        <w:spacing w:after="0" w:line="360" w:lineRule="auto"/>
        <w:rPr>
          <w:rFonts w:ascii="Trade Gothic Next" w:hAnsi="Trade Gothic Next" w:cstheme="minorHAnsi"/>
          <w:color w:val="002060"/>
        </w:rPr>
      </w:pPr>
    </w:p>
    <w:p w14:paraId="1D620DAA" w14:textId="04E7CDC3" w:rsidR="003B5258" w:rsidRDefault="003B5258"/>
    <w:p w14:paraId="16B9B050" w14:textId="77777777" w:rsidR="00133480" w:rsidRDefault="00133480"/>
    <w:p w14:paraId="66524DF4" w14:textId="77777777" w:rsidR="005D19E8" w:rsidRPr="0064164D" w:rsidRDefault="005D19E8" w:rsidP="005D19E8">
      <w:pPr>
        <w:spacing w:after="0" w:line="360" w:lineRule="auto"/>
        <w:rPr>
          <w:rFonts w:ascii="Trade Gothic Next" w:hAnsi="Trade Gothic Next" w:cstheme="minorHAnsi"/>
          <w:b/>
          <w:bCs/>
          <w:color w:val="00B050"/>
          <w:sz w:val="28"/>
          <w:szCs w:val="28"/>
        </w:rPr>
      </w:pPr>
      <w:r w:rsidRPr="0064164D">
        <w:rPr>
          <w:rFonts w:ascii="Trade Gothic Next" w:hAnsi="Trade Gothic Next" w:cstheme="minorHAnsi"/>
          <w:b/>
          <w:bCs/>
          <w:color w:val="00B050"/>
          <w:sz w:val="28"/>
          <w:szCs w:val="28"/>
        </w:rPr>
        <w:lastRenderedPageBreak/>
        <w:t>Iets over TBE</w:t>
      </w:r>
    </w:p>
    <w:p w14:paraId="7E857AC7" w14:textId="61A28168" w:rsidR="005D19E8" w:rsidRPr="009D0ACF" w:rsidRDefault="005D19E8" w:rsidP="005D19E8">
      <w:pPr>
        <w:spacing w:after="0" w:line="360" w:lineRule="auto"/>
        <w:rPr>
          <w:rFonts w:ascii="Trade Gothic Next" w:hAnsi="Trade Gothic Next" w:cstheme="minorHAnsi"/>
          <w:color w:val="002060"/>
        </w:rPr>
      </w:pPr>
      <w:r w:rsidRPr="009D0ACF">
        <w:rPr>
          <w:rFonts w:ascii="Trade Gothic Next" w:hAnsi="Trade Gothic Next" w:cstheme="minorHAnsi"/>
          <w:color w:val="002060"/>
        </w:rPr>
        <w:t xml:space="preserve">TBE komt niet alleen in Europese landen en Azië voor. Tekenencefalitis is ook al in Nederland gesignaleerd, weliswaar beperkt, maar het is er wel. Deze tekencampagne richt zich dan ook op zowel op het voorkómen van besmetting met de ziekte van Lyme als op het voorkómen van TBE. </w:t>
      </w:r>
    </w:p>
    <w:p w14:paraId="61C42F22" w14:textId="4E852642" w:rsidR="005D19E8" w:rsidRPr="009D0ACF" w:rsidRDefault="005D19E8" w:rsidP="005D19E8">
      <w:pPr>
        <w:spacing w:after="0" w:line="360" w:lineRule="auto"/>
        <w:rPr>
          <w:rFonts w:ascii="Trade Gothic Next" w:hAnsi="Trade Gothic Next" w:cstheme="minorHAnsi"/>
          <w:color w:val="002060"/>
        </w:rPr>
      </w:pPr>
      <w:r w:rsidRPr="009D0ACF">
        <w:rPr>
          <w:rFonts w:ascii="Trade Gothic Next" w:hAnsi="Trade Gothic Next" w:cstheme="minorHAnsi"/>
          <w:color w:val="002060"/>
        </w:rPr>
        <w:t>De doelgroep bestaat uit mensen die in Nederland in de natuur recreëren en werken en mensen die in het buitenland de natuur opzoeken. Er zijn verschillende varianten van de ziekte TBE. Vaccinatie tegen de verschillende varianten is mogelijk en wordt in bepaalde situaties aanbevolen (zie: protocol LCR).</w:t>
      </w:r>
    </w:p>
    <w:p w14:paraId="3E511B85" w14:textId="77777777" w:rsidR="005D19E8" w:rsidRPr="009D0ACF" w:rsidRDefault="005D19E8" w:rsidP="005D19E8">
      <w:pPr>
        <w:spacing w:after="0" w:line="360" w:lineRule="auto"/>
        <w:rPr>
          <w:rFonts w:ascii="Trade Gothic Next" w:hAnsi="Trade Gothic Next" w:cstheme="minorHAnsi"/>
          <w:color w:val="002060"/>
        </w:rPr>
      </w:pPr>
    </w:p>
    <w:p w14:paraId="489993EF" w14:textId="77777777" w:rsidR="005D19E8" w:rsidRPr="009D0ACF" w:rsidRDefault="005D19E8" w:rsidP="005D19E8">
      <w:pPr>
        <w:spacing w:after="0" w:line="360" w:lineRule="auto"/>
        <w:rPr>
          <w:rFonts w:ascii="Trade Gothic Next" w:hAnsi="Trade Gothic Next" w:cstheme="minorHAnsi"/>
          <w:color w:val="002060"/>
        </w:rPr>
      </w:pPr>
      <w:r w:rsidRPr="0064164D">
        <w:rPr>
          <w:rFonts w:ascii="Trade Gothic Next" w:hAnsi="Trade Gothic Next" w:cstheme="minorHAnsi"/>
          <w:b/>
          <w:bCs/>
          <w:color w:val="00B050"/>
          <w:sz w:val="28"/>
          <w:szCs w:val="28"/>
        </w:rPr>
        <w:t>Communicatieboodschap</w:t>
      </w:r>
      <w:r w:rsidRPr="0064164D">
        <w:rPr>
          <w:rFonts w:ascii="Trade Gothic Next" w:hAnsi="Trade Gothic Next" w:cstheme="minorHAnsi"/>
          <w:b/>
          <w:bCs/>
          <w:color w:val="00B050"/>
          <w:sz w:val="28"/>
          <w:szCs w:val="28"/>
        </w:rPr>
        <w:br/>
      </w:r>
      <w:r w:rsidRPr="009D0ACF">
        <w:rPr>
          <w:rFonts w:ascii="Trade Gothic Next" w:hAnsi="Trade Gothic Next" w:cstheme="minorHAnsi"/>
          <w:color w:val="002060"/>
        </w:rPr>
        <w:t xml:space="preserve">Een tekenbeet doet meer dan je weet! Je kúnt er namelijk erg ziek van worden. Je kunt er Lyme van krijgen of TBE. Allebei ziektes die tot nare gevolgen kunnen leiden én waartegen je je ook kunt beschermen. Dus ga je de natuur in? In Nederland of in het buitenland. Laat de pret dan niet bederven en bereid je goed voor. Waarop zetten we in? </w:t>
      </w:r>
    </w:p>
    <w:p w14:paraId="46CD10C4" w14:textId="77777777" w:rsidR="005D19E8" w:rsidRPr="009D0ACF" w:rsidRDefault="005D19E8" w:rsidP="005D19E8">
      <w:pPr>
        <w:pStyle w:val="Lijstalinea"/>
        <w:numPr>
          <w:ilvl w:val="0"/>
          <w:numId w:val="18"/>
        </w:numPr>
        <w:spacing w:after="0" w:line="360" w:lineRule="auto"/>
        <w:rPr>
          <w:rFonts w:ascii="Trade Gothic Next" w:hAnsi="Trade Gothic Next" w:cstheme="minorHAnsi"/>
          <w:color w:val="002060"/>
        </w:rPr>
      </w:pPr>
      <w:r w:rsidRPr="009D0ACF">
        <w:rPr>
          <w:rFonts w:ascii="Trade Gothic Next" w:hAnsi="Trade Gothic Next" w:cstheme="minorHAnsi"/>
          <w:color w:val="002060"/>
        </w:rPr>
        <w:t>Wat is Lyme en wat is tekenencefalitis? Hoe loop je het op?</w:t>
      </w:r>
    </w:p>
    <w:p w14:paraId="4408F9FB" w14:textId="77777777" w:rsidR="005D19E8" w:rsidRPr="009D0ACF" w:rsidRDefault="005D19E8" w:rsidP="005D19E8">
      <w:pPr>
        <w:pStyle w:val="Lijstalinea"/>
        <w:numPr>
          <w:ilvl w:val="0"/>
          <w:numId w:val="18"/>
        </w:numPr>
        <w:spacing w:after="0" w:line="360" w:lineRule="auto"/>
        <w:rPr>
          <w:rFonts w:ascii="Trade Gothic Next" w:hAnsi="Trade Gothic Next" w:cstheme="minorHAnsi"/>
          <w:color w:val="002060"/>
        </w:rPr>
      </w:pPr>
      <w:r w:rsidRPr="009D0ACF">
        <w:rPr>
          <w:rFonts w:ascii="Trade Gothic Next" w:hAnsi="Trade Gothic Next" w:cstheme="minorHAnsi"/>
          <w:color w:val="002060"/>
        </w:rPr>
        <w:t>Wat kan je doen om tekenbeet te voorkomen? Waar moet je op letten?</w:t>
      </w:r>
    </w:p>
    <w:p w14:paraId="276AF6AA" w14:textId="77777777" w:rsidR="005D19E8" w:rsidRPr="009D0ACF" w:rsidRDefault="005D19E8" w:rsidP="005D19E8">
      <w:pPr>
        <w:pStyle w:val="Lijstalinea"/>
        <w:numPr>
          <w:ilvl w:val="0"/>
          <w:numId w:val="18"/>
        </w:numPr>
        <w:spacing w:after="0" w:line="360" w:lineRule="auto"/>
        <w:rPr>
          <w:rFonts w:ascii="Trade Gothic Next" w:hAnsi="Trade Gothic Next" w:cstheme="minorHAnsi"/>
          <w:color w:val="002060"/>
        </w:rPr>
      </w:pPr>
      <w:r w:rsidRPr="009D0ACF">
        <w:rPr>
          <w:rFonts w:ascii="Trade Gothic Next" w:hAnsi="Trade Gothic Next" w:cstheme="minorHAnsi"/>
          <w:color w:val="002060"/>
        </w:rPr>
        <w:t>Wat als je toch door een teek bent gebeten?</w:t>
      </w:r>
    </w:p>
    <w:p w14:paraId="4D85A17D" w14:textId="77777777" w:rsidR="005D19E8" w:rsidRPr="009D0ACF" w:rsidRDefault="005D19E8" w:rsidP="005D19E8">
      <w:pPr>
        <w:pStyle w:val="Lijstalinea"/>
        <w:numPr>
          <w:ilvl w:val="0"/>
          <w:numId w:val="18"/>
        </w:numPr>
        <w:spacing w:after="0" w:line="360" w:lineRule="auto"/>
        <w:rPr>
          <w:rFonts w:ascii="Trade Gothic Next" w:hAnsi="Trade Gothic Next" w:cstheme="minorHAnsi"/>
          <w:color w:val="002060"/>
        </w:rPr>
      </w:pPr>
      <w:r w:rsidRPr="009D0ACF">
        <w:rPr>
          <w:rFonts w:ascii="Trade Gothic Next" w:hAnsi="Trade Gothic Next" w:cstheme="minorHAnsi"/>
          <w:color w:val="002060"/>
        </w:rPr>
        <w:t>Mogelijkheden vaccinatie, wanneer wel / niet vaccineren.</w:t>
      </w:r>
    </w:p>
    <w:p w14:paraId="1A910810" w14:textId="77777777" w:rsidR="005D19E8" w:rsidRPr="009D0ACF" w:rsidRDefault="005D19E8" w:rsidP="005D19E8">
      <w:pPr>
        <w:spacing w:after="0" w:line="360" w:lineRule="auto"/>
        <w:rPr>
          <w:rFonts w:ascii="Trade Gothic Next" w:hAnsi="Trade Gothic Next" w:cstheme="minorHAnsi"/>
          <w:color w:val="002060"/>
          <w:u w:val="single"/>
        </w:rPr>
      </w:pPr>
    </w:p>
    <w:p w14:paraId="58D08EE5" w14:textId="77777777" w:rsidR="00587BD0" w:rsidRDefault="00587BD0">
      <w:pPr>
        <w:rPr>
          <w:rFonts w:ascii="Trade Gothic Next" w:hAnsi="Trade Gothic Next" w:cstheme="minorHAnsi"/>
          <w:b/>
          <w:bCs/>
          <w:color w:val="00B050"/>
          <w:sz w:val="28"/>
          <w:szCs w:val="28"/>
        </w:rPr>
      </w:pPr>
      <w:r>
        <w:rPr>
          <w:rFonts w:ascii="Trade Gothic Next" w:hAnsi="Trade Gothic Next" w:cstheme="minorHAnsi"/>
          <w:b/>
          <w:bCs/>
          <w:color w:val="00B050"/>
          <w:sz w:val="28"/>
          <w:szCs w:val="28"/>
        </w:rPr>
        <w:br w:type="page"/>
      </w:r>
    </w:p>
    <w:p w14:paraId="48EF0483" w14:textId="33AB971A" w:rsidR="005D19E8" w:rsidRPr="0064164D" w:rsidRDefault="005D19E8" w:rsidP="005D19E8">
      <w:pPr>
        <w:spacing w:after="0" w:line="360" w:lineRule="auto"/>
        <w:rPr>
          <w:rFonts w:ascii="Trade Gothic Next" w:hAnsi="Trade Gothic Next" w:cstheme="minorHAnsi"/>
          <w:b/>
          <w:bCs/>
          <w:color w:val="00B050"/>
          <w:sz w:val="28"/>
          <w:szCs w:val="28"/>
        </w:rPr>
      </w:pPr>
      <w:r w:rsidRPr="0064164D">
        <w:rPr>
          <w:rFonts w:ascii="Trade Gothic Next" w:hAnsi="Trade Gothic Next" w:cstheme="minorHAnsi"/>
          <w:b/>
          <w:bCs/>
          <w:color w:val="00B050"/>
          <w:sz w:val="28"/>
          <w:szCs w:val="28"/>
        </w:rPr>
        <w:lastRenderedPageBreak/>
        <w:t xml:space="preserve">Doelgroep </w:t>
      </w:r>
    </w:p>
    <w:p w14:paraId="148CDFFF" w14:textId="77777777" w:rsidR="005D19E8" w:rsidRPr="009D0ACF" w:rsidRDefault="005D19E8" w:rsidP="005D19E8">
      <w:pPr>
        <w:spacing w:after="0" w:line="360" w:lineRule="auto"/>
        <w:rPr>
          <w:rFonts w:ascii="Trade Gothic Next" w:hAnsi="Trade Gothic Next" w:cstheme="minorHAnsi"/>
          <w:b/>
          <w:bCs/>
          <w:color w:val="002060"/>
          <w:sz w:val="24"/>
          <w:szCs w:val="24"/>
        </w:rPr>
      </w:pPr>
      <w:r w:rsidRPr="009D0ACF">
        <w:rPr>
          <w:rFonts w:ascii="Trade Gothic Next" w:hAnsi="Trade Gothic Next" w:cstheme="minorHAnsi"/>
          <w:b/>
          <w:bCs/>
          <w:color w:val="002060"/>
          <w:sz w:val="24"/>
          <w:szCs w:val="24"/>
        </w:rPr>
        <w:t xml:space="preserve">Intern </w:t>
      </w:r>
    </w:p>
    <w:p w14:paraId="7B79FB45" w14:textId="77777777" w:rsidR="005D19E8" w:rsidRPr="009D0ACF" w:rsidRDefault="005D19E8" w:rsidP="005D19E8">
      <w:pPr>
        <w:pStyle w:val="Lijstalinea"/>
        <w:numPr>
          <w:ilvl w:val="0"/>
          <w:numId w:val="17"/>
        </w:numPr>
        <w:spacing w:after="0" w:line="360" w:lineRule="auto"/>
        <w:rPr>
          <w:rFonts w:ascii="Trade Gothic Next" w:hAnsi="Trade Gothic Next" w:cstheme="minorHAnsi"/>
          <w:color w:val="002060"/>
        </w:rPr>
      </w:pPr>
      <w:r w:rsidRPr="009D0ACF">
        <w:rPr>
          <w:rFonts w:ascii="Trade Gothic Next" w:hAnsi="Trade Gothic Next" w:cstheme="minorHAnsi"/>
          <w:color w:val="002060"/>
        </w:rPr>
        <w:t>Medewerkers GGD’en aangesloten bij GGDReisvaccinaties.</w:t>
      </w:r>
    </w:p>
    <w:p w14:paraId="303D4F0E" w14:textId="2BA4A835" w:rsidR="005D19E8" w:rsidRDefault="005D19E8" w:rsidP="005D19E8">
      <w:pPr>
        <w:rPr>
          <w:rFonts w:ascii="Trade Gothic Next" w:hAnsi="Trade Gothic Next" w:cstheme="minorHAnsi"/>
          <w:b/>
          <w:bCs/>
          <w:color w:val="002060"/>
          <w:sz w:val="24"/>
          <w:szCs w:val="24"/>
        </w:rPr>
      </w:pPr>
    </w:p>
    <w:p w14:paraId="3B0E9B5C" w14:textId="77777777" w:rsidR="005D19E8" w:rsidRPr="00571995" w:rsidRDefault="005D19E8" w:rsidP="005D19E8">
      <w:pPr>
        <w:spacing w:after="0" w:line="360" w:lineRule="auto"/>
        <w:rPr>
          <w:rFonts w:ascii="Trade Gothic Next" w:hAnsi="Trade Gothic Next" w:cstheme="minorHAnsi"/>
          <w:b/>
          <w:bCs/>
          <w:color w:val="00B050"/>
          <w:sz w:val="28"/>
          <w:szCs w:val="28"/>
        </w:rPr>
      </w:pPr>
      <w:r w:rsidRPr="00571995">
        <w:rPr>
          <w:rFonts w:ascii="Trade Gothic Next" w:hAnsi="Trade Gothic Next" w:cstheme="minorHAnsi"/>
          <w:b/>
          <w:bCs/>
          <w:color w:val="00B050"/>
          <w:sz w:val="28"/>
          <w:szCs w:val="28"/>
        </w:rPr>
        <w:t>Extern</w:t>
      </w:r>
    </w:p>
    <w:p w14:paraId="3A6AF901" w14:textId="77777777" w:rsidR="005D19E8" w:rsidRPr="009D0ACF" w:rsidRDefault="005D19E8" w:rsidP="005D19E8">
      <w:pPr>
        <w:pStyle w:val="Lijstalinea"/>
        <w:numPr>
          <w:ilvl w:val="0"/>
          <w:numId w:val="1"/>
        </w:numPr>
        <w:spacing w:after="0" w:line="360" w:lineRule="auto"/>
        <w:rPr>
          <w:rFonts w:ascii="Trade Gothic Next" w:hAnsi="Trade Gothic Next" w:cstheme="minorHAnsi"/>
          <w:color w:val="002060"/>
        </w:rPr>
      </w:pPr>
      <w:r w:rsidRPr="009D0ACF">
        <w:rPr>
          <w:rFonts w:ascii="Trade Gothic Next" w:hAnsi="Trade Gothic Next" w:cstheme="minorHAnsi"/>
          <w:color w:val="002060"/>
        </w:rPr>
        <w:t xml:space="preserve">Ouders met jonge kinderen tot 4 jaar  via  CJG – Peuterspeelzalen, Kinderdagverblijven </w:t>
      </w:r>
    </w:p>
    <w:p w14:paraId="34DF7A60" w14:textId="77777777" w:rsidR="005D19E8" w:rsidRPr="009D0ACF" w:rsidRDefault="005D19E8" w:rsidP="005D19E8">
      <w:pPr>
        <w:pStyle w:val="Lijstalinea"/>
        <w:numPr>
          <w:ilvl w:val="0"/>
          <w:numId w:val="1"/>
        </w:numPr>
        <w:spacing w:after="0" w:line="360" w:lineRule="auto"/>
        <w:rPr>
          <w:rFonts w:ascii="Trade Gothic Next" w:hAnsi="Trade Gothic Next" w:cstheme="minorHAnsi"/>
          <w:color w:val="002060"/>
        </w:rPr>
      </w:pPr>
      <w:r w:rsidRPr="009D0ACF">
        <w:rPr>
          <w:rFonts w:ascii="Trade Gothic Next" w:hAnsi="Trade Gothic Next" w:cstheme="minorHAnsi"/>
          <w:color w:val="002060"/>
        </w:rPr>
        <w:t>Kinderen basisschoolleeftijd en hun ouders.</w:t>
      </w:r>
    </w:p>
    <w:p w14:paraId="7C6674A3" w14:textId="77777777" w:rsidR="005D19E8" w:rsidRPr="009D0ACF" w:rsidRDefault="005D19E8" w:rsidP="005D19E8">
      <w:pPr>
        <w:pStyle w:val="Lijstalinea"/>
        <w:numPr>
          <w:ilvl w:val="0"/>
          <w:numId w:val="1"/>
        </w:numPr>
        <w:spacing w:after="0" w:line="360" w:lineRule="auto"/>
        <w:rPr>
          <w:rFonts w:ascii="Trade Gothic Next" w:hAnsi="Trade Gothic Next" w:cstheme="minorHAnsi"/>
          <w:color w:val="002060"/>
        </w:rPr>
      </w:pPr>
      <w:r w:rsidRPr="009D0ACF">
        <w:rPr>
          <w:rFonts w:ascii="Trade Gothic Next" w:hAnsi="Trade Gothic Next" w:cstheme="minorHAnsi"/>
          <w:color w:val="002060"/>
        </w:rPr>
        <w:t>Pubers en jongvolwassenen en hun ouders.</w:t>
      </w:r>
    </w:p>
    <w:p w14:paraId="01958129" w14:textId="77777777" w:rsidR="005D19E8" w:rsidRPr="009D0ACF" w:rsidRDefault="005D19E8" w:rsidP="005D19E8">
      <w:pPr>
        <w:pStyle w:val="Lijstalinea"/>
        <w:numPr>
          <w:ilvl w:val="0"/>
          <w:numId w:val="1"/>
        </w:numPr>
        <w:spacing w:after="0" w:line="360" w:lineRule="auto"/>
        <w:rPr>
          <w:rFonts w:ascii="Trade Gothic Next" w:hAnsi="Trade Gothic Next" w:cstheme="minorHAnsi"/>
          <w:color w:val="002060"/>
        </w:rPr>
      </w:pPr>
      <w:r w:rsidRPr="009D0ACF">
        <w:rPr>
          <w:rFonts w:ascii="Trade Gothic Next" w:hAnsi="Trade Gothic Next" w:cstheme="minorHAnsi"/>
          <w:color w:val="002060"/>
        </w:rPr>
        <w:t xml:space="preserve">Jongvolwassenen, studenten, senioren, w.o. 50 plussers, stellen zonder kinderen – korte vakanties, camping, campers. </w:t>
      </w:r>
    </w:p>
    <w:p w14:paraId="5F88C3C1" w14:textId="77777777" w:rsidR="005D19E8" w:rsidRPr="009D0ACF" w:rsidRDefault="005D19E8" w:rsidP="005D19E8">
      <w:pPr>
        <w:pStyle w:val="Lijstalinea"/>
        <w:numPr>
          <w:ilvl w:val="0"/>
          <w:numId w:val="1"/>
        </w:numPr>
        <w:spacing w:after="0" w:line="360" w:lineRule="auto"/>
        <w:rPr>
          <w:rFonts w:ascii="Trade Gothic Next" w:hAnsi="Trade Gothic Next" w:cstheme="minorHAnsi"/>
          <w:color w:val="002060"/>
        </w:rPr>
      </w:pPr>
      <w:r w:rsidRPr="009D0ACF">
        <w:rPr>
          <w:rFonts w:ascii="Trade Gothic Next" w:hAnsi="Trade Gothic Next" w:cstheme="minorHAnsi"/>
          <w:color w:val="002060"/>
        </w:rPr>
        <w:t>Docenten basis en middelbare scholen</w:t>
      </w:r>
    </w:p>
    <w:p w14:paraId="1CCAB65B" w14:textId="77777777" w:rsidR="005D19E8" w:rsidRPr="009D0ACF" w:rsidRDefault="005D19E8" w:rsidP="005D19E8">
      <w:pPr>
        <w:pStyle w:val="Lijstalinea"/>
        <w:numPr>
          <w:ilvl w:val="0"/>
          <w:numId w:val="1"/>
        </w:numPr>
        <w:spacing w:after="0" w:line="360" w:lineRule="auto"/>
        <w:rPr>
          <w:rFonts w:ascii="Trade Gothic Next" w:hAnsi="Trade Gothic Next" w:cstheme="minorHAnsi"/>
          <w:color w:val="002060"/>
        </w:rPr>
      </w:pPr>
      <w:r w:rsidRPr="009D0ACF">
        <w:rPr>
          <w:rFonts w:ascii="Trade Gothic Next" w:hAnsi="Trade Gothic Next" w:cstheme="minorHAnsi"/>
          <w:color w:val="002060"/>
        </w:rPr>
        <w:t>Sportclubs, scoutingclubs</w:t>
      </w:r>
    </w:p>
    <w:p w14:paraId="27C28DF0" w14:textId="77777777" w:rsidR="005D19E8" w:rsidRDefault="005D19E8" w:rsidP="005D19E8">
      <w:pPr>
        <w:spacing w:after="0" w:line="360" w:lineRule="auto"/>
        <w:rPr>
          <w:rFonts w:ascii="Trade Gothic Next" w:hAnsi="Trade Gothic Next" w:cstheme="minorHAnsi"/>
          <w:b/>
          <w:bCs/>
          <w:color w:val="002060"/>
          <w:sz w:val="24"/>
          <w:szCs w:val="24"/>
        </w:rPr>
      </w:pPr>
    </w:p>
    <w:p w14:paraId="6DCBF199" w14:textId="77777777" w:rsidR="005D19E8" w:rsidRPr="00571995" w:rsidRDefault="005D19E8" w:rsidP="005D19E8">
      <w:pPr>
        <w:spacing w:after="0" w:line="360" w:lineRule="auto"/>
        <w:rPr>
          <w:rFonts w:ascii="Trade Gothic Next" w:hAnsi="Trade Gothic Next" w:cstheme="minorHAnsi"/>
          <w:b/>
          <w:bCs/>
          <w:color w:val="00B050"/>
          <w:sz w:val="28"/>
          <w:szCs w:val="28"/>
        </w:rPr>
      </w:pPr>
      <w:r w:rsidRPr="00571995">
        <w:rPr>
          <w:rFonts w:ascii="Trade Gothic Next" w:hAnsi="Trade Gothic Next" w:cstheme="minorHAnsi"/>
          <w:b/>
          <w:bCs/>
          <w:color w:val="00B050"/>
          <w:sz w:val="28"/>
          <w:szCs w:val="28"/>
        </w:rPr>
        <w:t>Door derden geïnformeerd:</w:t>
      </w:r>
    </w:p>
    <w:p w14:paraId="44006A60" w14:textId="77777777" w:rsidR="005D19E8" w:rsidRPr="009D0ACF" w:rsidRDefault="005D19E8" w:rsidP="005D19E8">
      <w:pPr>
        <w:pStyle w:val="Lijstalinea"/>
        <w:numPr>
          <w:ilvl w:val="0"/>
          <w:numId w:val="20"/>
        </w:numPr>
        <w:spacing w:after="0" w:line="360" w:lineRule="auto"/>
        <w:rPr>
          <w:rFonts w:ascii="Trade Gothic Next" w:hAnsi="Trade Gothic Next" w:cstheme="minorHAnsi"/>
          <w:i/>
          <w:iCs/>
          <w:color w:val="002060"/>
        </w:rPr>
      </w:pPr>
      <w:r w:rsidRPr="009D0ACF">
        <w:rPr>
          <w:rFonts w:ascii="Trade Gothic Next" w:hAnsi="Trade Gothic Next" w:cstheme="minorHAnsi"/>
          <w:color w:val="002060"/>
        </w:rPr>
        <w:t>Farmaceut Pfizer is heel actief in het benaderen van diverse groepen en media om daar de boodschap over TBE te delen.</w:t>
      </w:r>
    </w:p>
    <w:p w14:paraId="5EFDBF03" w14:textId="77777777" w:rsidR="005D19E8" w:rsidRPr="009D0ACF" w:rsidRDefault="005D19E8" w:rsidP="005D19E8">
      <w:pPr>
        <w:pStyle w:val="Lijstalinea"/>
        <w:numPr>
          <w:ilvl w:val="1"/>
          <w:numId w:val="20"/>
        </w:numPr>
        <w:spacing w:after="0" w:line="360" w:lineRule="auto"/>
        <w:rPr>
          <w:rFonts w:ascii="Trade Gothic Next" w:hAnsi="Trade Gothic Next" w:cstheme="minorHAnsi"/>
          <w:i/>
          <w:iCs/>
          <w:color w:val="002060"/>
        </w:rPr>
      </w:pPr>
      <w:r w:rsidRPr="009D0ACF">
        <w:rPr>
          <w:rFonts w:ascii="Trade Gothic Next" w:hAnsi="Trade Gothic Next" w:cstheme="minorHAnsi"/>
          <w:color w:val="002060"/>
        </w:rPr>
        <w:t xml:space="preserve">Staasbosbeheer: boswachters, houthakkers, jagers. </w:t>
      </w:r>
    </w:p>
    <w:p w14:paraId="4795C3A3" w14:textId="77777777" w:rsidR="005D19E8" w:rsidRPr="009D0ACF" w:rsidRDefault="005D19E8" w:rsidP="005D19E8">
      <w:pPr>
        <w:pStyle w:val="Lijstalinea"/>
        <w:numPr>
          <w:ilvl w:val="1"/>
          <w:numId w:val="20"/>
        </w:numPr>
        <w:spacing w:after="0" w:line="360" w:lineRule="auto"/>
        <w:rPr>
          <w:rFonts w:ascii="Trade Gothic Next" w:hAnsi="Trade Gothic Next" w:cstheme="minorHAnsi"/>
          <w:i/>
          <w:iCs/>
          <w:color w:val="002060"/>
        </w:rPr>
      </w:pPr>
      <w:r w:rsidRPr="009D0ACF">
        <w:rPr>
          <w:rFonts w:ascii="Trade Gothic Next" w:hAnsi="Trade Gothic Next" w:cstheme="minorHAnsi"/>
          <w:color w:val="002060"/>
        </w:rPr>
        <w:t>Special interest groepen:</w:t>
      </w:r>
    </w:p>
    <w:p w14:paraId="577F0D1E" w14:textId="77777777" w:rsidR="005D19E8" w:rsidRPr="009D0ACF" w:rsidRDefault="005D19E8" w:rsidP="005D19E8">
      <w:pPr>
        <w:pStyle w:val="Lijstalinea"/>
        <w:numPr>
          <w:ilvl w:val="2"/>
          <w:numId w:val="20"/>
        </w:numPr>
        <w:spacing w:after="0" w:line="360" w:lineRule="auto"/>
        <w:rPr>
          <w:rFonts w:ascii="Trade Gothic Next" w:hAnsi="Trade Gothic Next" w:cstheme="minorHAnsi"/>
          <w:i/>
          <w:iCs/>
          <w:color w:val="002060"/>
        </w:rPr>
      </w:pPr>
      <w:r w:rsidRPr="009D0ACF">
        <w:rPr>
          <w:rFonts w:ascii="Trade Gothic Next" w:hAnsi="Trade Gothic Next" w:cstheme="minorHAnsi"/>
          <w:i/>
          <w:iCs/>
          <w:color w:val="002060"/>
        </w:rPr>
        <w:t xml:space="preserve">Hondenbezitters </w:t>
      </w:r>
    </w:p>
    <w:p w14:paraId="40272DFC" w14:textId="77777777" w:rsidR="005D19E8" w:rsidRPr="009D0ACF" w:rsidRDefault="005D19E8" w:rsidP="005D19E8">
      <w:pPr>
        <w:pStyle w:val="Lijstalinea"/>
        <w:numPr>
          <w:ilvl w:val="2"/>
          <w:numId w:val="20"/>
        </w:numPr>
        <w:spacing w:after="0" w:line="360" w:lineRule="auto"/>
        <w:rPr>
          <w:rFonts w:ascii="Trade Gothic Next" w:hAnsi="Trade Gothic Next" w:cstheme="minorHAnsi"/>
          <w:i/>
          <w:iCs/>
          <w:color w:val="002060"/>
        </w:rPr>
      </w:pPr>
      <w:r w:rsidRPr="009D0ACF">
        <w:rPr>
          <w:rFonts w:ascii="Trade Gothic Next" w:hAnsi="Trade Gothic Next" w:cstheme="minorHAnsi"/>
          <w:i/>
          <w:iCs/>
          <w:color w:val="002060"/>
        </w:rPr>
        <w:t>Vogelaars</w:t>
      </w:r>
    </w:p>
    <w:p w14:paraId="3A1C0094" w14:textId="77777777" w:rsidR="005D19E8" w:rsidRPr="009D0ACF" w:rsidRDefault="005D19E8" w:rsidP="005D19E8">
      <w:pPr>
        <w:pStyle w:val="Lijstalinea"/>
        <w:numPr>
          <w:ilvl w:val="2"/>
          <w:numId w:val="20"/>
        </w:numPr>
        <w:spacing w:after="0" w:line="360" w:lineRule="auto"/>
        <w:rPr>
          <w:rFonts w:ascii="Trade Gothic Next" w:hAnsi="Trade Gothic Next" w:cstheme="minorHAnsi"/>
          <w:i/>
          <w:iCs/>
          <w:color w:val="002060"/>
        </w:rPr>
      </w:pPr>
      <w:r w:rsidRPr="009D0ACF">
        <w:rPr>
          <w:rFonts w:ascii="Trade Gothic Next" w:hAnsi="Trade Gothic Next" w:cstheme="minorHAnsi"/>
          <w:i/>
          <w:iCs/>
          <w:color w:val="002060"/>
        </w:rPr>
        <w:t xml:space="preserve">Wandelaars </w:t>
      </w:r>
    </w:p>
    <w:p w14:paraId="5F4EF40C" w14:textId="77777777" w:rsidR="005D19E8" w:rsidRPr="009D0ACF" w:rsidRDefault="005D19E8" w:rsidP="005D19E8">
      <w:pPr>
        <w:pStyle w:val="Lijstalinea"/>
        <w:numPr>
          <w:ilvl w:val="2"/>
          <w:numId w:val="20"/>
        </w:numPr>
        <w:spacing w:after="0" w:line="360" w:lineRule="auto"/>
        <w:rPr>
          <w:rFonts w:ascii="Trade Gothic Next" w:hAnsi="Trade Gothic Next" w:cstheme="minorHAnsi"/>
          <w:i/>
          <w:iCs/>
          <w:color w:val="002060"/>
        </w:rPr>
      </w:pPr>
      <w:r w:rsidRPr="009D0ACF">
        <w:rPr>
          <w:rFonts w:ascii="Trade Gothic Next" w:hAnsi="Trade Gothic Next" w:cstheme="minorHAnsi"/>
          <w:i/>
          <w:iCs/>
          <w:color w:val="002060"/>
        </w:rPr>
        <w:t>Fietsers</w:t>
      </w:r>
    </w:p>
    <w:p w14:paraId="3FE1449F" w14:textId="7B240FE1" w:rsidR="000D3053" w:rsidRPr="000D3053" w:rsidRDefault="005D19E8" w:rsidP="000D3053">
      <w:pPr>
        <w:pStyle w:val="Lijstalinea"/>
        <w:numPr>
          <w:ilvl w:val="2"/>
          <w:numId w:val="20"/>
        </w:numPr>
        <w:spacing w:after="0" w:line="360" w:lineRule="auto"/>
        <w:rPr>
          <w:rFonts w:ascii="Trade Gothic Next" w:hAnsi="Trade Gothic Next" w:cstheme="minorHAnsi"/>
          <w:i/>
          <w:iCs/>
          <w:color w:val="002060"/>
        </w:rPr>
      </w:pPr>
      <w:r w:rsidRPr="009D0ACF">
        <w:rPr>
          <w:rFonts w:ascii="Trade Gothic Next" w:hAnsi="Trade Gothic Next" w:cstheme="minorHAnsi"/>
          <w:i/>
          <w:iCs/>
          <w:color w:val="002060"/>
        </w:rPr>
        <w:t>Klimmers en ander buitensporters</w:t>
      </w:r>
    </w:p>
    <w:p w14:paraId="45CEC9F5" w14:textId="1F8D1B4A" w:rsidR="001B53FA" w:rsidRDefault="000D3053" w:rsidP="003D7159">
      <w:pPr>
        <w:spacing w:after="0" w:line="360" w:lineRule="auto"/>
        <w:rPr>
          <w:rFonts w:ascii="Trade Gothic Next" w:hAnsi="Trade Gothic Next" w:cstheme="minorHAnsi"/>
          <w:b/>
          <w:bCs/>
          <w:color w:val="00B050"/>
          <w:sz w:val="28"/>
          <w:szCs w:val="28"/>
        </w:rPr>
      </w:pPr>
      <w:r>
        <w:rPr>
          <w:noProof/>
        </w:rPr>
        <w:lastRenderedPageBreak/>
        <mc:AlternateContent>
          <mc:Choice Requires="wps">
            <w:drawing>
              <wp:anchor distT="0" distB="0" distL="114300" distR="114300" simplePos="0" relativeHeight="251658242" behindDoc="0" locked="0" layoutInCell="1" allowOverlap="1" wp14:anchorId="035CB5D6" wp14:editId="0332CF62">
                <wp:simplePos x="0" y="0"/>
                <wp:positionH relativeFrom="column">
                  <wp:posOffset>112395</wp:posOffset>
                </wp:positionH>
                <wp:positionV relativeFrom="paragraph">
                  <wp:posOffset>-263526</wp:posOffset>
                </wp:positionV>
                <wp:extent cx="2867025" cy="390525"/>
                <wp:effectExtent l="0" t="0" r="9525" b="9525"/>
                <wp:wrapNone/>
                <wp:docPr id="1495897128" name="Tekstvak 8"/>
                <wp:cNvGraphicFramePr/>
                <a:graphic xmlns:a="http://schemas.openxmlformats.org/drawingml/2006/main">
                  <a:graphicData uri="http://schemas.microsoft.com/office/word/2010/wordprocessingShape">
                    <wps:wsp>
                      <wps:cNvSpPr txBox="1"/>
                      <wps:spPr>
                        <a:xfrm>
                          <a:off x="0" y="0"/>
                          <a:ext cx="2867025" cy="390525"/>
                        </a:xfrm>
                        <a:prstGeom prst="rect">
                          <a:avLst/>
                        </a:prstGeom>
                        <a:solidFill>
                          <a:schemeClr val="lt1"/>
                        </a:solidFill>
                        <a:ln w="6350">
                          <a:noFill/>
                        </a:ln>
                      </wps:spPr>
                      <wps:txbx>
                        <w:txbxContent>
                          <w:p w14:paraId="70E13706" w14:textId="099EBF12" w:rsidR="000D3053" w:rsidRPr="000D3053" w:rsidRDefault="000D3053" w:rsidP="000D3053">
                            <w:pPr>
                              <w:pBdr>
                                <w:bottom w:val="single" w:sz="4" w:space="1" w:color="auto"/>
                              </w:pBdr>
                              <w:rPr>
                                <w:rFonts w:ascii="Trade Gothic Next" w:hAnsi="Trade Gothic Next" w:cstheme="minorHAnsi"/>
                                <w:b/>
                                <w:bCs/>
                                <w:color w:val="00B050"/>
                                <w:sz w:val="40"/>
                                <w:szCs w:val="40"/>
                              </w:rPr>
                            </w:pPr>
                            <w:r w:rsidRPr="000D3053">
                              <w:rPr>
                                <w:rFonts w:ascii="Trade Gothic Next" w:hAnsi="Trade Gothic Next" w:cstheme="minorHAnsi"/>
                                <w:b/>
                                <w:bCs/>
                                <w:color w:val="00B050"/>
                                <w:sz w:val="40"/>
                                <w:szCs w:val="40"/>
                              </w:rPr>
                              <w:t>Extra materialen</w:t>
                            </w:r>
                            <w:r w:rsidR="00615411">
                              <w:rPr>
                                <w:rFonts w:ascii="Trade Gothic Next" w:hAnsi="Trade Gothic Next" w:cstheme="minorHAnsi"/>
                                <w:b/>
                                <w:bCs/>
                                <w:color w:val="00B050"/>
                                <w:sz w:val="40"/>
                                <w:szCs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CB5D6" id="Tekstvak 8" o:spid="_x0000_s1028" type="#_x0000_t202" style="position:absolute;margin-left:8.85pt;margin-top:-20.75pt;width:225.75pt;height:30.7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" fillcolor="white [3201]" stroked="f" strokeweight=".5pt">
                <v:textbox>
                  <w:txbxContent>
                    <w:p w14:paraId="70E13706" w14:textId="099EBF12" w:rsidR="000D3053" w:rsidRPr="000D3053" w:rsidRDefault="000D3053" w:rsidP="000D3053">
                      <w:pPr>
                        <w:pBdr>
                          <w:bottom w:val="single" w:sz="4" w:space="1" w:color="auto"/>
                        </w:pBdr>
                        <w:rPr>
                          <w:rFonts w:ascii="Trade Gothic Next" w:hAnsi="Trade Gothic Next" w:cstheme="minorHAnsi"/>
                          <w:b/>
                          <w:bCs/>
                          <w:color w:val="00B050"/>
                          <w:sz w:val="40"/>
                          <w:szCs w:val="40"/>
                        </w:rPr>
                      </w:pPr>
                      <w:r w:rsidRPr="000D3053">
                        <w:rPr>
                          <w:rFonts w:ascii="Trade Gothic Next" w:hAnsi="Trade Gothic Next" w:cstheme="minorHAnsi"/>
                          <w:b/>
                          <w:bCs/>
                          <w:color w:val="00B050"/>
                          <w:sz w:val="40"/>
                          <w:szCs w:val="40"/>
                        </w:rPr>
                        <w:t>Extra materialen</w:t>
                      </w:r>
                      <w:r w:rsidR="00615411">
                        <w:rPr>
                          <w:rFonts w:ascii="Trade Gothic Next" w:hAnsi="Trade Gothic Next" w:cstheme="minorHAnsi"/>
                          <w:b/>
                          <w:bCs/>
                          <w:color w:val="00B050"/>
                          <w:sz w:val="40"/>
                          <w:szCs w:val="40"/>
                        </w:rPr>
                        <w:t>….</w:t>
                      </w:r>
                    </w:p>
                  </w:txbxContent>
                </v:textbox>
              </v:shape>
            </w:pict>
          </mc:Fallback>
        </mc:AlternateContent>
      </w:r>
      <w:r w:rsidR="00572D05">
        <w:rPr>
          <w:noProof/>
        </w:rPr>
        <w:drawing>
          <wp:inline distT="0" distB="0" distL="0" distR="0" wp14:anchorId="22FC7CDF" wp14:editId="5615C3C4">
            <wp:extent cx="2447925" cy="2447925"/>
            <wp:effectExtent l="0" t="0" r="9525" b="9525"/>
            <wp:docPr id="2064156837" name="Afbeelding 7" descr="Afbeelding met tekst, insect, tekenfilm, ongewerveld 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56837" name="Afbeelding 7" descr="Afbeelding met tekst, insect, tekenfilm, ongewerveld dier&#10;&#10;Automatisch gegenereerde beschrijvi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47925" cy="2447925"/>
                    </a:xfrm>
                    <a:prstGeom prst="rect">
                      <a:avLst/>
                    </a:prstGeom>
                    <a:noFill/>
                    <a:ln>
                      <a:noFill/>
                    </a:ln>
                  </pic:spPr>
                </pic:pic>
              </a:graphicData>
            </a:graphic>
          </wp:inline>
        </w:drawing>
      </w:r>
      <w:r w:rsidR="00572D05">
        <w:rPr>
          <w:noProof/>
        </w:rPr>
        <w:drawing>
          <wp:inline distT="0" distB="0" distL="0" distR="0" wp14:anchorId="4B4F44B6" wp14:editId="4E9C1D1D">
            <wp:extent cx="2448000" cy="2448000"/>
            <wp:effectExtent l="0" t="0" r="9525" b="9525"/>
            <wp:docPr id="1850440764" name="Afbeelding 6" descr="Afbeelding met tekst, insect, ongewerveld dier,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440764" name="Afbeelding 6" descr="Afbeelding met tekst, insect, ongewerveld dier, tekenfilm&#10;&#10;Automatisch gegenereerde beschrijvi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48000" cy="2448000"/>
                    </a:xfrm>
                    <a:prstGeom prst="rect">
                      <a:avLst/>
                    </a:prstGeom>
                    <a:noFill/>
                    <a:ln>
                      <a:noFill/>
                    </a:ln>
                  </pic:spPr>
                </pic:pic>
              </a:graphicData>
            </a:graphic>
          </wp:inline>
        </w:drawing>
      </w:r>
      <w:r w:rsidR="00572D05">
        <w:rPr>
          <w:noProof/>
        </w:rPr>
        <w:drawing>
          <wp:inline distT="0" distB="0" distL="0" distR="0" wp14:anchorId="3B0BE1D2" wp14:editId="32E9CE4D">
            <wp:extent cx="2448000" cy="2448000"/>
            <wp:effectExtent l="0" t="0" r="9525" b="9525"/>
            <wp:docPr id="1592396927" name="Afbeelding 5" descr="Afbeelding met tekst, schermopname, tekenfilm,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96927" name="Afbeelding 5" descr="Afbeelding met tekst, schermopname, tekenfilm, Menselijk gezicht&#10;&#10;Automatisch gegenereerde beschrijvi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48000" cy="2448000"/>
                    </a:xfrm>
                    <a:prstGeom prst="rect">
                      <a:avLst/>
                    </a:prstGeom>
                    <a:noFill/>
                    <a:ln>
                      <a:noFill/>
                    </a:ln>
                  </pic:spPr>
                </pic:pic>
              </a:graphicData>
            </a:graphic>
          </wp:inline>
        </w:drawing>
      </w:r>
      <w:r w:rsidR="00572D05">
        <w:rPr>
          <w:noProof/>
        </w:rPr>
        <w:drawing>
          <wp:inline distT="0" distB="0" distL="0" distR="0" wp14:anchorId="0B475F03" wp14:editId="1051F327">
            <wp:extent cx="2448000" cy="2448000"/>
            <wp:effectExtent l="0" t="0" r="9525" b="9525"/>
            <wp:docPr id="537674063" name="Afbeelding 4" descr="Afbeelding met tekst, boom, plant,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674063" name="Afbeelding 4" descr="Afbeelding met tekst, boom, plant, tekenfilm&#10;&#10;Automatisch gegenereerde beschrijvi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48000" cy="2448000"/>
                    </a:xfrm>
                    <a:prstGeom prst="rect">
                      <a:avLst/>
                    </a:prstGeom>
                    <a:noFill/>
                    <a:ln>
                      <a:noFill/>
                    </a:ln>
                  </pic:spPr>
                </pic:pic>
              </a:graphicData>
            </a:graphic>
          </wp:inline>
        </w:drawing>
      </w:r>
      <w:r w:rsidR="00572D05">
        <w:rPr>
          <w:noProof/>
        </w:rPr>
        <w:drawing>
          <wp:inline distT="0" distB="0" distL="0" distR="0" wp14:anchorId="4C14BCE6" wp14:editId="3EC46B37">
            <wp:extent cx="2448000" cy="2448000"/>
            <wp:effectExtent l="0" t="0" r="9525" b="9525"/>
            <wp:docPr id="1619827747" name="Afbeelding 3" descr="Afbeelding met tekst, boom, buitenshuis,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827747" name="Afbeelding 3" descr="Afbeelding met tekst, boom, buitenshuis, tekenfilm&#10;&#10;Automatisch gegenereerde beschrijvi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48000" cy="2448000"/>
                    </a:xfrm>
                    <a:prstGeom prst="rect">
                      <a:avLst/>
                    </a:prstGeom>
                    <a:noFill/>
                    <a:ln>
                      <a:noFill/>
                    </a:ln>
                  </pic:spPr>
                </pic:pic>
              </a:graphicData>
            </a:graphic>
          </wp:inline>
        </w:drawing>
      </w:r>
      <w:r w:rsidR="00572D05">
        <w:rPr>
          <w:noProof/>
        </w:rPr>
        <w:drawing>
          <wp:inline distT="0" distB="0" distL="0" distR="0" wp14:anchorId="529F8FFB" wp14:editId="4A6278E3">
            <wp:extent cx="2448000" cy="2448000"/>
            <wp:effectExtent l="0" t="0" r="9525" b="9525"/>
            <wp:docPr id="1734610707" name="Afbeelding 2" descr="Afbeelding met tekst, insect, ongewerveld dier,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10707" name="Afbeelding 2" descr="Afbeelding met tekst, insect, ongewerveld dier, tekenfilm&#10;&#10;Automatisch gegenereerde beschrijvi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48000" cy="2448000"/>
                    </a:xfrm>
                    <a:prstGeom prst="rect">
                      <a:avLst/>
                    </a:prstGeom>
                    <a:noFill/>
                    <a:ln>
                      <a:noFill/>
                    </a:ln>
                  </pic:spPr>
                </pic:pic>
              </a:graphicData>
            </a:graphic>
          </wp:inline>
        </w:drawing>
      </w:r>
      <w:r w:rsidR="00572D05">
        <w:rPr>
          <w:noProof/>
        </w:rPr>
        <w:lastRenderedPageBreak/>
        <w:drawing>
          <wp:inline distT="0" distB="0" distL="0" distR="0" wp14:anchorId="4E637483" wp14:editId="0966DE15">
            <wp:extent cx="2448000" cy="2448000"/>
            <wp:effectExtent l="0" t="0" r="9525" b="9525"/>
            <wp:docPr id="1266108278" name="Afbeelding 1" descr="Afbeelding met tekst, insect, tekenfilm, ongewerveld d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08278" name="Afbeelding 1" descr="Afbeelding met tekst, insect, tekenfilm, ongewerveld dier&#10;&#10;Automatisch gegenereerde beschrijvi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48000" cy="2448000"/>
                    </a:xfrm>
                    <a:prstGeom prst="rect">
                      <a:avLst/>
                    </a:prstGeom>
                    <a:noFill/>
                    <a:ln>
                      <a:noFill/>
                    </a:ln>
                  </pic:spPr>
                </pic:pic>
              </a:graphicData>
            </a:graphic>
          </wp:inline>
        </w:drawing>
      </w:r>
    </w:p>
    <w:p w14:paraId="2232B346" w14:textId="77777777" w:rsidR="00521AD0" w:rsidRDefault="00521AD0" w:rsidP="003D7159">
      <w:pPr>
        <w:spacing w:after="0" w:line="360" w:lineRule="auto"/>
        <w:rPr>
          <w:rFonts w:ascii="Trade Gothic Next" w:hAnsi="Trade Gothic Next" w:cstheme="minorHAnsi"/>
          <w:b/>
          <w:bCs/>
          <w:color w:val="00B050"/>
          <w:sz w:val="28"/>
          <w:szCs w:val="28"/>
        </w:rPr>
      </w:pPr>
    </w:p>
    <w:p w14:paraId="21F043B1" w14:textId="33319B27" w:rsidR="00EE424D" w:rsidRPr="00256F7B" w:rsidRDefault="00EE424D" w:rsidP="00EE424D">
      <w:pPr>
        <w:pStyle w:val="Normaalweb"/>
        <w:rPr>
          <w:rFonts w:ascii="Trade Gothic Next Cond" w:hAnsi="Trade Gothic Next Cond"/>
          <w:i/>
          <w:iCs/>
          <w:color w:val="FF0000"/>
          <w:sz w:val="36"/>
          <w:szCs w:val="36"/>
        </w:rPr>
      </w:pPr>
      <w:r>
        <w:rPr>
          <w:noProof/>
        </w:rPr>
        <mc:AlternateContent>
          <mc:Choice Requires="wps">
            <w:drawing>
              <wp:inline distT="0" distB="0" distL="0" distR="0" wp14:anchorId="5071344D" wp14:editId="3A166F85">
                <wp:extent cx="304800" cy="304800"/>
                <wp:effectExtent l="0" t="0" r="0" b="0"/>
                <wp:docPr id="1133394020" name="Rechthoek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rto="http://schemas.microsoft.com/office/word/2006/arto">
            <w:pict>
              <v:rect w14:anchorId="59BD0D88" id="Rechthoek 1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256F7B">
        <w:t xml:space="preserve">  </w:t>
      </w:r>
    </w:p>
    <w:p w14:paraId="3D5A7B49" w14:textId="54184596" w:rsidR="00521AD0" w:rsidRPr="001B53FA" w:rsidRDefault="00EE424D" w:rsidP="003D7159">
      <w:pPr>
        <w:spacing w:after="0" w:line="360" w:lineRule="auto"/>
        <w:rPr>
          <w:rFonts w:ascii="Trade Gothic Next" w:hAnsi="Trade Gothic Next" w:cstheme="minorHAnsi"/>
          <w:b/>
          <w:bCs/>
          <w:color w:val="00B050"/>
          <w:sz w:val="28"/>
          <w:szCs w:val="28"/>
        </w:rPr>
      </w:pPr>
      <w:r w:rsidRPr="00EE424D">
        <w:rPr>
          <w:rFonts w:ascii="Trade Gothic Next" w:hAnsi="Trade Gothic Next" w:cstheme="minorHAnsi"/>
          <w:b/>
          <w:bCs/>
          <w:noProof/>
          <w:color w:val="00B050"/>
          <w:sz w:val="28"/>
          <w:szCs w:val="28"/>
        </w:rPr>
        <mc:AlternateContent>
          <mc:Choice Requires="wps">
            <w:drawing>
              <wp:inline distT="0" distB="0" distL="0" distR="0" wp14:anchorId="3B50E9B5" wp14:editId="0862E916">
                <wp:extent cx="304800" cy="304800"/>
                <wp:effectExtent l="0" t="0" r="0" b="0"/>
                <wp:docPr id="946408363" name="Rechthoek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arto="http://schemas.microsoft.com/office/word/2006/arto">
            <w:pict>
              <v:rect w14:anchorId="1E64890C" id="Rechthoek 1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sectPr w:rsidR="00521AD0" w:rsidRPr="001B53FA" w:rsidSect="006B6BB3">
      <w:pgSz w:w="16840" w:h="11907" w:orient="landscape" w:code="9"/>
      <w:pgMar w:top="1417" w:right="1417" w:bottom="993"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A9B6905" w14:textId="77777777" w:rsidR="006B6BB3" w:rsidRDefault="006B6BB3" w:rsidP="008A095F">
      <w:pPr>
        <w:spacing w:after="0" w:line="240" w:lineRule="auto"/>
      </w:pPr>
      <w:r>
        <w:separator/>
      </w:r>
    </w:p>
  </w:endnote>
  <w:endnote w:type="continuationSeparator" w:id="0">
    <w:p w14:paraId="4FA3F352" w14:textId="77777777" w:rsidR="006B6BB3" w:rsidRDefault="006B6BB3" w:rsidP="008A095F">
      <w:pPr>
        <w:spacing w:after="0" w:line="240" w:lineRule="auto"/>
      </w:pPr>
      <w:r>
        <w:continuationSeparator/>
      </w:r>
    </w:p>
  </w:endnote>
  <w:endnote w:type="continuationNotice" w:id="1">
    <w:p w14:paraId="0ECD0653" w14:textId="77777777" w:rsidR="006B6BB3" w:rsidRDefault="006B6BB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ade Gothic Next">
    <w:charset w:val="00"/>
    <w:family w:val="swiss"/>
    <w:pitch w:val="variable"/>
    <w:sig w:usb0="8000002F" w:usb1="0000000A" w:usb2="00000000" w:usb3="00000000" w:csb0="00000001" w:csb1="00000000"/>
  </w:font>
  <w:font w:name="Trade Gothic Next Cond">
    <w:charset w:val="00"/>
    <w:family w:val="swiss"/>
    <w:pitch w:val="variable"/>
    <w:sig w:usb0="8000002F" w:usb1="0000000A" w:usb2="00000000" w:usb3="00000000" w:csb0="00000001" w:csb1="00000000"/>
  </w:font>
  <w:font w:name="Yu Mincho">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71197685"/>
      <w:docPartObj>
        <w:docPartGallery w:val="Page Numbers (Bottom of Page)"/>
        <w:docPartUnique/>
      </w:docPartObj>
    </w:sdtPr>
    <w:sdtContent>
      <w:p w14:paraId="0002F2AB" w14:textId="02324D26" w:rsidR="00D76F3C" w:rsidRDefault="00D76F3C">
        <w:pPr>
          <w:pStyle w:val="Voettekst"/>
        </w:pPr>
        <w:r>
          <w:fldChar w:fldCharType="begin"/>
        </w:r>
        <w:r>
          <w:instrText>PAGE   \* MERGEFORMAT</w:instrText>
        </w:r>
        <w:r>
          <w:fldChar w:fldCharType="separate"/>
        </w:r>
        <w:r>
          <w:t>2</w:t>
        </w:r>
        <w:r>
          <w:fldChar w:fldCharType="end"/>
        </w:r>
        <w:r>
          <w:tab/>
        </w:r>
        <w:r>
          <w:tab/>
        </w:r>
        <w:r w:rsidRPr="00D76F3C">
          <w:t xml:space="preserve">Toolkit Tekenbeetcampagne GGDReisvaccinaties </w:t>
        </w:r>
        <w:r w:rsidR="00BF1DFD">
          <w:t xml:space="preserve"> </w:t>
        </w:r>
        <w:r w:rsidR="00792609">
          <w:t>April</w:t>
        </w:r>
        <w:r w:rsidR="00BF1DFD">
          <w:t xml:space="preserve"> </w:t>
        </w:r>
        <w:r w:rsidRPr="00D76F3C">
          <w:t>2024</w:t>
        </w:r>
      </w:p>
    </w:sdtContent>
  </w:sdt>
  <w:p w14:paraId="4956B2A8" w14:textId="386E7172" w:rsidR="00FC43E3" w:rsidRPr="00195333" w:rsidRDefault="00FC43E3" w:rsidP="00195333">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30641D" w14:textId="77777777" w:rsidR="006B6BB3" w:rsidRDefault="006B6BB3" w:rsidP="008A095F">
      <w:pPr>
        <w:spacing w:after="0" w:line="240" w:lineRule="auto"/>
      </w:pPr>
      <w:r>
        <w:separator/>
      </w:r>
    </w:p>
  </w:footnote>
  <w:footnote w:type="continuationSeparator" w:id="0">
    <w:p w14:paraId="4C382C01" w14:textId="77777777" w:rsidR="006B6BB3" w:rsidRDefault="006B6BB3" w:rsidP="008A095F">
      <w:pPr>
        <w:spacing w:after="0" w:line="240" w:lineRule="auto"/>
      </w:pPr>
      <w:r>
        <w:continuationSeparator/>
      </w:r>
    </w:p>
  </w:footnote>
  <w:footnote w:type="continuationNotice" w:id="1">
    <w:p w14:paraId="0169E84F" w14:textId="77777777" w:rsidR="006B6BB3" w:rsidRDefault="006B6BB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A4F643" w14:textId="7CBD2F52" w:rsidR="00400646" w:rsidRPr="00571995" w:rsidRDefault="004436A8" w:rsidP="00773C64">
    <w:pPr>
      <w:spacing w:after="0"/>
      <w:jc w:val="center"/>
      <w:rPr>
        <w:rFonts w:cstheme="minorHAnsi"/>
        <w:b/>
        <w:bCs/>
        <w:color w:val="00B050"/>
        <w:sz w:val="44"/>
        <w:szCs w:val="44"/>
      </w:rPr>
    </w:pPr>
    <w:bookmarkStart w:id="0" w:name="_Hlk161226521"/>
    <w:r w:rsidRPr="00571995">
      <w:rPr>
        <w:rFonts w:cstheme="minorHAnsi"/>
        <w:b/>
        <w:bCs/>
        <w:noProof/>
        <w:color w:val="00B050"/>
        <w:sz w:val="44"/>
        <w:szCs w:val="44"/>
      </w:rPr>
      <w:drawing>
        <wp:anchor distT="0" distB="0" distL="114300" distR="114300" simplePos="0" relativeHeight="251658240" behindDoc="0" locked="0" layoutInCell="1" allowOverlap="1" wp14:anchorId="627B1099" wp14:editId="3F322A7E">
          <wp:simplePos x="0" y="0"/>
          <wp:positionH relativeFrom="margin">
            <wp:align>left</wp:align>
          </wp:positionH>
          <wp:positionV relativeFrom="paragraph">
            <wp:posOffset>-279400</wp:posOffset>
          </wp:positionV>
          <wp:extent cx="953770" cy="457200"/>
          <wp:effectExtent l="0" t="0" r="0" b="0"/>
          <wp:wrapNone/>
          <wp:docPr id="1150615621" name="Afbeelding 115061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1">
                    <a:extLst>
                      <a:ext uri="{28A0092B-C50C-407E-A947-70E740481C1C}">
                        <a14:useLocalDpi xmlns:a14="http://schemas.microsoft.com/office/drawing/2010/main" val="0"/>
                      </a:ext>
                    </a:extLst>
                  </a:blip>
                  <a:stretch>
                    <a:fillRect/>
                  </a:stretch>
                </pic:blipFill>
                <pic:spPr>
                  <a:xfrm>
                    <a:off x="0" y="0"/>
                    <a:ext cx="953770" cy="457200"/>
                  </a:xfrm>
                  <a:prstGeom prst="rect">
                    <a:avLst/>
                  </a:prstGeom>
                </pic:spPr>
              </pic:pic>
            </a:graphicData>
          </a:graphic>
          <wp14:sizeRelH relativeFrom="margin">
            <wp14:pctWidth>0</wp14:pctWidth>
          </wp14:sizeRelH>
          <wp14:sizeRelV relativeFrom="margin">
            <wp14:pctHeight>0</wp14:pctHeight>
          </wp14:sizeRelV>
        </wp:anchor>
      </w:drawing>
    </w:r>
    <w:r w:rsidR="00846785" w:rsidRPr="00571995">
      <w:rPr>
        <w:b/>
        <w:color w:val="00B050"/>
        <w:sz w:val="44"/>
        <w:szCs w:val="44"/>
      </w:rPr>
      <w:t>Toolkit</w:t>
    </w:r>
    <w:r w:rsidRPr="00571995">
      <w:rPr>
        <w:b/>
        <w:color w:val="00B050"/>
        <w:sz w:val="44"/>
        <w:szCs w:val="44"/>
      </w:rPr>
      <w:t xml:space="preserve"> </w:t>
    </w:r>
    <w:r w:rsidR="007D2364" w:rsidRPr="00571995">
      <w:rPr>
        <w:b/>
        <w:color w:val="00B050"/>
        <w:sz w:val="44"/>
        <w:szCs w:val="44"/>
      </w:rPr>
      <w:t>T</w:t>
    </w:r>
    <w:r w:rsidRPr="00571995">
      <w:rPr>
        <w:b/>
        <w:color w:val="00B050"/>
        <w:sz w:val="44"/>
        <w:szCs w:val="44"/>
      </w:rPr>
      <w:t>ekenbeetcampagne</w:t>
    </w:r>
    <w:r w:rsidR="00773C64" w:rsidRPr="00571995">
      <w:rPr>
        <w:b/>
        <w:color w:val="00B050"/>
        <w:sz w:val="44"/>
        <w:szCs w:val="44"/>
      </w:rPr>
      <w:t xml:space="preserve"> GGDReisvaccinaties</w:t>
    </w:r>
    <w:r w:rsidR="009263F3" w:rsidRPr="00571995">
      <w:rPr>
        <w:b/>
        <w:color w:val="00B050"/>
        <w:sz w:val="44"/>
        <w:szCs w:val="44"/>
      </w:rPr>
      <w:t xml:space="preserve"> </w:t>
    </w:r>
    <w:r w:rsidR="005F11BF">
      <w:rPr>
        <w:b/>
        <w:color w:val="00B050"/>
        <w:sz w:val="44"/>
        <w:szCs w:val="44"/>
      </w:rPr>
      <w:t>mei</w:t>
    </w:r>
    <w:r w:rsidR="00FE5E68" w:rsidRPr="00571995">
      <w:rPr>
        <w:b/>
        <w:color w:val="00B050"/>
        <w:sz w:val="44"/>
        <w:szCs w:val="44"/>
      </w:rPr>
      <w:t xml:space="preserve"> 2024</w:t>
    </w:r>
  </w:p>
  <w:bookmarkEnd w:id="0"/>
  <w:p w14:paraId="03886600" w14:textId="77777777" w:rsidR="00400646" w:rsidRPr="0022567B" w:rsidRDefault="00400646">
    <w:pPr>
      <w:pStyle w:val="Koptekst"/>
      <w:rPr>
        <w:sz w:val="44"/>
        <w:szCs w:val="4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9FA218" w14:textId="37FA9CAF" w:rsidR="00B844C4" w:rsidRDefault="00B844C4" w:rsidP="00B844C4">
    <w:pPr>
      <w:pStyle w:val="Koptekst"/>
      <w:jc w:val="right"/>
    </w:pPr>
    <w:r>
      <w:rPr>
        <w:noProof/>
      </w:rPr>
      <w:drawing>
        <wp:inline distT="0" distB="0" distL="0" distR="0" wp14:anchorId="178EE31E" wp14:editId="66F74ABA">
          <wp:extent cx="1932305" cy="920750"/>
          <wp:effectExtent l="0" t="0" r="0" b="0"/>
          <wp:docPr id="363455840"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32305" cy="92075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444169"/>
    <w:multiLevelType w:val="hybridMultilevel"/>
    <w:tmpl w:val="1C1CCB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16C4C84"/>
    <w:multiLevelType w:val="hybridMultilevel"/>
    <w:tmpl w:val="58B44334"/>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4A85916"/>
    <w:multiLevelType w:val="hybridMultilevel"/>
    <w:tmpl w:val="DED2A3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5AA7837"/>
    <w:multiLevelType w:val="hybridMultilevel"/>
    <w:tmpl w:val="56345AA0"/>
    <w:lvl w:ilvl="0" w:tplc="04130003">
      <w:start w:val="1"/>
      <w:numFmt w:val="bullet"/>
      <w:lvlText w:val="o"/>
      <w:lvlJc w:val="left"/>
      <w:pPr>
        <w:ind w:left="1068" w:hanging="360"/>
      </w:pPr>
      <w:rPr>
        <w:rFonts w:ascii="Courier New" w:hAnsi="Courier New" w:cs="Courier New" w:hint="default"/>
      </w:rPr>
    </w:lvl>
    <w:lvl w:ilvl="1" w:tplc="04130003">
      <w:start w:val="1"/>
      <w:numFmt w:val="bullet"/>
      <w:lvlText w:val="o"/>
      <w:lvlJc w:val="left"/>
      <w:pPr>
        <w:ind w:left="1788" w:hanging="360"/>
      </w:pPr>
      <w:rPr>
        <w:rFonts w:ascii="Courier New" w:hAnsi="Courier New" w:cs="Courier New" w:hint="default"/>
      </w:rPr>
    </w:lvl>
    <w:lvl w:ilvl="2" w:tplc="04130005">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4" w15:restartNumberingAfterBreak="0">
    <w:nsid w:val="101357CC"/>
    <w:multiLevelType w:val="hybridMultilevel"/>
    <w:tmpl w:val="E2125CB4"/>
    <w:lvl w:ilvl="0" w:tplc="0413000F">
      <w:start w:val="1"/>
      <w:numFmt w:val="decimal"/>
      <w:lvlText w:val="%1."/>
      <w:lvlJc w:val="left"/>
      <w:pPr>
        <w:ind w:left="720" w:hanging="360"/>
      </w:pPr>
      <w:rPr>
        <w:rFonts w:hint="default"/>
      </w:rPr>
    </w:lvl>
    <w:lvl w:ilvl="1" w:tplc="04130017">
      <w:start w:val="1"/>
      <w:numFmt w:val="lowerLetter"/>
      <w:lvlText w:val="%2)"/>
      <w:lvlJc w:val="left"/>
      <w:pPr>
        <w:ind w:left="1440" w:hanging="360"/>
      </w:pPr>
      <w:rPr>
        <w:rFonts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12A3B9D"/>
    <w:multiLevelType w:val="hybridMultilevel"/>
    <w:tmpl w:val="535A21AA"/>
    <w:lvl w:ilvl="0" w:tplc="04130001">
      <w:start w:val="1"/>
      <w:numFmt w:val="bullet"/>
      <w:lvlText w:val=""/>
      <w:lvlJc w:val="left"/>
      <w:pPr>
        <w:ind w:left="1428" w:hanging="360"/>
      </w:pPr>
      <w:rPr>
        <w:rFonts w:ascii="Symbol" w:hAnsi="Symbol"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6" w15:restartNumberingAfterBreak="0">
    <w:nsid w:val="12F43F60"/>
    <w:multiLevelType w:val="hybridMultilevel"/>
    <w:tmpl w:val="0EE25B1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51B60AB"/>
    <w:multiLevelType w:val="hybridMultilevel"/>
    <w:tmpl w:val="7AF6B3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8756C6B"/>
    <w:multiLevelType w:val="multilevel"/>
    <w:tmpl w:val="39DE7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140C00"/>
    <w:multiLevelType w:val="hybridMultilevel"/>
    <w:tmpl w:val="082CF29A"/>
    <w:lvl w:ilvl="0" w:tplc="04130001">
      <w:start w:val="1"/>
      <w:numFmt w:val="bullet"/>
      <w:lvlText w:val=""/>
      <w:lvlJc w:val="left"/>
      <w:pPr>
        <w:ind w:left="770" w:hanging="360"/>
      </w:pPr>
      <w:rPr>
        <w:rFonts w:ascii="Symbol" w:hAnsi="Symbol" w:hint="default"/>
      </w:rPr>
    </w:lvl>
    <w:lvl w:ilvl="1" w:tplc="04130003" w:tentative="1">
      <w:start w:val="1"/>
      <w:numFmt w:val="bullet"/>
      <w:lvlText w:val="o"/>
      <w:lvlJc w:val="left"/>
      <w:pPr>
        <w:ind w:left="1490" w:hanging="360"/>
      </w:pPr>
      <w:rPr>
        <w:rFonts w:ascii="Courier New" w:hAnsi="Courier New" w:cs="Courier New" w:hint="default"/>
      </w:rPr>
    </w:lvl>
    <w:lvl w:ilvl="2" w:tplc="04130005" w:tentative="1">
      <w:start w:val="1"/>
      <w:numFmt w:val="bullet"/>
      <w:lvlText w:val=""/>
      <w:lvlJc w:val="left"/>
      <w:pPr>
        <w:ind w:left="2210" w:hanging="360"/>
      </w:pPr>
      <w:rPr>
        <w:rFonts w:ascii="Wingdings" w:hAnsi="Wingdings" w:hint="default"/>
      </w:rPr>
    </w:lvl>
    <w:lvl w:ilvl="3" w:tplc="04130001" w:tentative="1">
      <w:start w:val="1"/>
      <w:numFmt w:val="bullet"/>
      <w:lvlText w:val=""/>
      <w:lvlJc w:val="left"/>
      <w:pPr>
        <w:ind w:left="2930" w:hanging="360"/>
      </w:pPr>
      <w:rPr>
        <w:rFonts w:ascii="Symbol" w:hAnsi="Symbol" w:hint="default"/>
      </w:rPr>
    </w:lvl>
    <w:lvl w:ilvl="4" w:tplc="04130003" w:tentative="1">
      <w:start w:val="1"/>
      <w:numFmt w:val="bullet"/>
      <w:lvlText w:val="o"/>
      <w:lvlJc w:val="left"/>
      <w:pPr>
        <w:ind w:left="3650" w:hanging="360"/>
      </w:pPr>
      <w:rPr>
        <w:rFonts w:ascii="Courier New" w:hAnsi="Courier New" w:cs="Courier New" w:hint="default"/>
      </w:rPr>
    </w:lvl>
    <w:lvl w:ilvl="5" w:tplc="04130005" w:tentative="1">
      <w:start w:val="1"/>
      <w:numFmt w:val="bullet"/>
      <w:lvlText w:val=""/>
      <w:lvlJc w:val="left"/>
      <w:pPr>
        <w:ind w:left="4370" w:hanging="360"/>
      </w:pPr>
      <w:rPr>
        <w:rFonts w:ascii="Wingdings" w:hAnsi="Wingdings" w:hint="default"/>
      </w:rPr>
    </w:lvl>
    <w:lvl w:ilvl="6" w:tplc="04130001" w:tentative="1">
      <w:start w:val="1"/>
      <w:numFmt w:val="bullet"/>
      <w:lvlText w:val=""/>
      <w:lvlJc w:val="left"/>
      <w:pPr>
        <w:ind w:left="5090" w:hanging="360"/>
      </w:pPr>
      <w:rPr>
        <w:rFonts w:ascii="Symbol" w:hAnsi="Symbol" w:hint="default"/>
      </w:rPr>
    </w:lvl>
    <w:lvl w:ilvl="7" w:tplc="04130003" w:tentative="1">
      <w:start w:val="1"/>
      <w:numFmt w:val="bullet"/>
      <w:lvlText w:val="o"/>
      <w:lvlJc w:val="left"/>
      <w:pPr>
        <w:ind w:left="5810" w:hanging="360"/>
      </w:pPr>
      <w:rPr>
        <w:rFonts w:ascii="Courier New" w:hAnsi="Courier New" w:cs="Courier New" w:hint="default"/>
      </w:rPr>
    </w:lvl>
    <w:lvl w:ilvl="8" w:tplc="04130005" w:tentative="1">
      <w:start w:val="1"/>
      <w:numFmt w:val="bullet"/>
      <w:lvlText w:val=""/>
      <w:lvlJc w:val="left"/>
      <w:pPr>
        <w:ind w:left="6530" w:hanging="360"/>
      </w:pPr>
      <w:rPr>
        <w:rFonts w:ascii="Wingdings" w:hAnsi="Wingdings" w:hint="default"/>
      </w:rPr>
    </w:lvl>
  </w:abstractNum>
  <w:abstractNum w:abstractNumId="10" w15:restartNumberingAfterBreak="0">
    <w:nsid w:val="1FC62472"/>
    <w:multiLevelType w:val="hybridMultilevel"/>
    <w:tmpl w:val="1CA8C1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E97168A"/>
    <w:multiLevelType w:val="multilevel"/>
    <w:tmpl w:val="BED0B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3992CBC"/>
    <w:multiLevelType w:val="hybridMultilevel"/>
    <w:tmpl w:val="317A799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8CC2CE2"/>
    <w:multiLevelType w:val="multilevel"/>
    <w:tmpl w:val="45787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A72832"/>
    <w:multiLevelType w:val="hybridMultilevel"/>
    <w:tmpl w:val="7D3AA15A"/>
    <w:lvl w:ilvl="0" w:tplc="0413000F">
      <w:start w:val="1"/>
      <w:numFmt w:val="decimal"/>
      <w:lvlText w:val="%1."/>
      <w:lvlJc w:val="left"/>
      <w:pPr>
        <w:ind w:left="1428" w:hanging="360"/>
      </w:pPr>
    </w:lvl>
    <w:lvl w:ilvl="1" w:tplc="04130019" w:tentative="1">
      <w:start w:val="1"/>
      <w:numFmt w:val="lowerLetter"/>
      <w:lvlText w:val="%2."/>
      <w:lvlJc w:val="left"/>
      <w:pPr>
        <w:ind w:left="2148" w:hanging="360"/>
      </w:pPr>
    </w:lvl>
    <w:lvl w:ilvl="2" w:tplc="0413001B" w:tentative="1">
      <w:start w:val="1"/>
      <w:numFmt w:val="lowerRoman"/>
      <w:lvlText w:val="%3."/>
      <w:lvlJc w:val="right"/>
      <w:pPr>
        <w:ind w:left="2868" w:hanging="180"/>
      </w:pPr>
    </w:lvl>
    <w:lvl w:ilvl="3" w:tplc="0413000F" w:tentative="1">
      <w:start w:val="1"/>
      <w:numFmt w:val="decimal"/>
      <w:lvlText w:val="%4."/>
      <w:lvlJc w:val="left"/>
      <w:pPr>
        <w:ind w:left="3588" w:hanging="360"/>
      </w:pPr>
    </w:lvl>
    <w:lvl w:ilvl="4" w:tplc="04130019" w:tentative="1">
      <w:start w:val="1"/>
      <w:numFmt w:val="lowerLetter"/>
      <w:lvlText w:val="%5."/>
      <w:lvlJc w:val="left"/>
      <w:pPr>
        <w:ind w:left="4308" w:hanging="360"/>
      </w:pPr>
    </w:lvl>
    <w:lvl w:ilvl="5" w:tplc="0413001B" w:tentative="1">
      <w:start w:val="1"/>
      <w:numFmt w:val="lowerRoman"/>
      <w:lvlText w:val="%6."/>
      <w:lvlJc w:val="right"/>
      <w:pPr>
        <w:ind w:left="5028" w:hanging="180"/>
      </w:pPr>
    </w:lvl>
    <w:lvl w:ilvl="6" w:tplc="0413000F" w:tentative="1">
      <w:start w:val="1"/>
      <w:numFmt w:val="decimal"/>
      <w:lvlText w:val="%7."/>
      <w:lvlJc w:val="left"/>
      <w:pPr>
        <w:ind w:left="5748" w:hanging="360"/>
      </w:pPr>
    </w:lvl>
    <w:lvl w:ilvl="7" w:tplc="04130019" w:tentative="1">
      <w:start w:val="1"/>
      <w:numFmt w:val="lowerLetter"/>
      <w:lvlText w:val="%8."/>
      <w:lvlJc w:val="left"/>
      <w:pPr>
        <w:ind w:left="6468" w:hanging="360"/>
      </w:pPr>
    </w:lvl>
    <w:lvl w:ilvl="8" w:tplc="0413001B" w:tentative="1">
      <w:start w:val="1"/>
      <w:numFmt w:val="lowerRoman"/>
      <w:lvlText w:val="%9."/>
      <w:lvlJc w:val="right"/>
      <w:pPr>
        <w:ind w:left="7188" w:hanging="180"/>
      </w:pPr>
    </w:lvl>
  </w:abstractNum>
  <w:abstractNum w:abstractNumId="15" w15:restartNumberingAfterBreak="0">
    <w:nsid w:val="3CA677A6"/>
    <w:multiLevelType w:val="hybridMultilevel"/>
    <w:tmpl w:val="D05ACA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F513EC4"/>
    <w:multiLevelType w:val="multilevel"/>
    <w:tmpl w:val="4C0836F2"/>
    <w:lvl w:ilvl="0">
      <w:start w:val="1"/>
      <w:numFmt w:val="bullet"/>
      <w:lvlText w:val=""/>
      <w:lvlJc w:val="left"/>
      <w:pPr>
        <w:tabs>
          <w:tab w:val="num" w:pos="672"/>
        </w:tabs>
        <w:ind w:left="672" w:hanging="360"/>
      </w:pPr>
      <w:rPr>
        <w:rFonts w:ascii="Symbol" w:hAnsi="Symbol" w:hint="default"/>
        <w:sz w:val="20"/>
      </w:rPr>
    </w:lvl>
    <w:lvl w:ilvl="1" w:tentative="1">
      <w:start w:val="1"/>
      <w:numFmt w:val="bullet"/>
      <w:lvlText w:val="o"/>
      <w:lvlJc w:val="left"/>
      <w:pPr>
        <w:tabs>
          <w:tab w:val="num" w:pos="1392"/>
        </w:tabs>
        <w:ind w:left="1392" w:hanging="360"/>
      </w:pPr>
      <w:rPr>
        <w:rFonts w:ascii="Courier New" w:hAnsi="Courier New" w:hint="default"/>
        <w:sz w:val="20"/>
      </w:rPr>
    </w:lvl>
    <w:lvl w:ilvl="2" w:tentative="1">
      <w:start w:val="1"/>
      <w:numFmt w:val="bullet"/>
      <w:lvlText w:val=""/>
      <w:lvlJc w:val="left"/>
      <w:pPr>
        <w:tabs>
          <w:tab w:val="num" w:pos="2112"/>
        </w:tabs>
        <w:ind w:left="2112" w:hanging="360"/>
      </w:pPr>
      <w:rPr>
        <w:rFonts w:ascii="Wingdings" w:hAnsi="Wingdings" w:hint="default"/>
        <w:sz w:val="20"/>
      </w:rPr>
    </w:lvl>
    <w:lvl w:ilvl="3" w:tentative="1">
      <w:start w:val="1"/>
      <w:numFmt w:val="bullet"/>
      <w:lvlText w:val=""/>
      <w:lvlJc w:val="left"/>
      <w:pPr>
        <w:tabs>
          <w:tab w:val="num" w:pos="2832"/>
        </w:tabs>
        <w:ind w:left="2832" w:hanging="360"/>
      </w:pPr>
      <w:rPr>
        <w:rFonts w:ascii="Wingdings" w:hAnsi="Wingdings" w:hint="default"/>
        <w:sz w:val="20"/>
      </w:rPr>
    </w:lvl>
    <w:lvl w:ilvl="4" w:tentative="1">
      <w:start w:val="1"/>
      <w:numFmt w:val="bullet"/>
      <w:lvlText w:val=""/>
      <w:lvlJc w:val="left"/>
      <w:pPr>
        <w:tabs>
          <w:tab w:val="num" w:pos="3552"/>
        </w:tabs>
        <w:ind w:left="3552" w:hanging="360"/>
      </w:pPr>
      <w:rPr>
        <w:rFonts w:ascii="Wingdings" w:hAnsi="Wingdings" w:hint="default"/>
        <w:sz w:val="20"/>
      </w:rPr>
    </w:lvl>
    <w:lvl w:ilvl="5" w:tentative="1">
      <w:start w:val="1"/>
      <w:numFmt w:val="bullet"/>
      <w:lvlText w:val=""/>
      <w:lvlJc w:val="left"/>
      <w:pPr>
        <w:tabs>
          <w:tab w:val="num" w:pos="4272"/>
        </w:tabs>
        <w:ind w:left="4272" w:hanging="360"/>
      </w:pPr>
      <w:rPr>
        <w:rFonts w:ascii="Wingdings" w:hAnsi="Wingdings" w:hint="default"/>
        <w:sz w:val="20"/>
      </w:rPr>
    </w:lvl>
    <w:lvl w:ilvl="6" w:tentative="1">
      <w:start w:val="1"/>
      <w:numFmt w:val="bullet"/>
      <w:lvlText w:val=""/>
      <w:lvlJc w:val="left"/>
      <w:pPr>
        <w:tabs>
          <w:tab w:val="num" w:pos="4992"/>
        </w:tabs>
        <w:ind w:left="4992" w:hanging="360"/>
      </w:pPr>
      <w:rPr>
        <w:rFonts w:ascii="Wingdings" w:hAnsi="Wingdings" w:hint="default"/>
        <w:sz w:val="20"/>
      </w:rPr>
    </w:lvl>
    <w:lvl w:ilvl="7" w:tentative="1">
      <w:start w:val="1"/>
      <w:numFmt w:val="bullet"/>
      <w:lvlText w:val=""/>
      <w:lvlJc w:val="left"/>
      <w:pPr>
        <w:tabs>
          <w:tab w:val="num" w:pos="5712"/>
        </w:tabs>
        <w:ind w:left="5712" w:hanging="360"/>
      </w:pPr>
      <w:rPr>
        <w:rFonts w:ascii="Wingdings" w:hAnsi="Wingdings" w:hint="default"/>
        <w:sz w:val="20"/>
      </w:rPr>
    </w:lvl>
    <w:lvl w:ilvl="8" w:tentative="1">
      <w:start w:val="1"/>
      <w:numFmt w:val="bullet"/>
      <w:lvlText w:val=""/>
      <w:lvlJc w:val="left"/>
      <w:pPr>
        <w:tabs>
          <w:tab w:val="num" w:pos="6432"/>
        </w:tabs>
        <w:ind w:left="6432" w:hanging="360"/>
      </w:pPr>
      <w:rPr>
        <w:rFonts w:ascii="Wingdings" w:hAnsi="Wingdings" w:hint="default"/>
        <w:sz w:val="20"/>
      </w:rPr>
    </w:lvl>
  </w:abstractNum>
  <w:abstractNum w:abstractNumId="17" w15:restartNumberingAfterBreak="0">
    <w:nsid w:val="453848A8"/>
    <w:multiLevelType w:val="multilevel"/>
    <w:tmpl w:val="52888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8D5454D"/>
    <w:multiLevelType w:val="hybridMultilevel"/>
    <w:tmpl w:val="CE3C5C7A"/>
    <w:lvl w:ilvl="0" w:tplc="0413000F">
      <w:start w:val="1"/>
      <w:numFmt w:val="decimal"/>
      <w:lvlText w:val="%1."/>
      <w:lvlJc w:val="left"/>
      <w:pPr>
        <w:ind w:left="720" w:hanging="360"/>
      </w:pPr>
      <w:rPr>
        <w:rFonts w:hint="default"/>
      </w:rPr>
    </w:lvl>
    <w:lvl w:ilvl="1" w:tplc="04130011">
      <w:start w:val="1"/>
      <w:numFmt w:val="decimal"/>
      <w:lvlText w:val="%2)"/>
      <w:lvlJc w:val="left"/>
      <w:pPr>
        <w:ind w:left="1440" w:hanging="360"/>
      </w:pPr>
      <w:rPr>
        <w:rFonts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52455B70"/>
    <w:multiLevelType w:val="hybridMultilevel"/>
    <w:tmpl w:val="66D21F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54656417"/>
    <w:multiLevelType w:val="hybridMultilevel"/>
    <w:tmpl w:val="3C7A6CE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5C097E78"/>
    <w:multiLevelType w:val="hybridMultilevel"/>
    <w:tmpl w:val="47DE796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653850D8"/>
    <w:multiLevelType w:val="hybridMultilevel"/>
    <w:tmpl w:val="3790F51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66325417"/>
    <w:multiLevelType w:val="hybridMultilevel"/>
    <w:tmpl w:val="6E369E6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686D640E"/>
    <w:multiLevelType w:val="multilevel"/>
    <w:tmpl w:val="930CA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9F23EB0"/>
    <w:multiLevelType w:val="hybridMultilevel"/>
    <w:tmpl w:val="2C344210"/>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6AD83241"/>
    <w:multiLevelType w:val="hybridMultilevel"/>
    <w:tmpl w:val="EE4C5BAC"/>
    <w:lvl w:ilvl="0" w:tplc="FFFFFFFF">
      <w:start w:val="1"/>
      <w:numFmt w:val="decimal"/>
      <w:lvlText w:val="%1."/>
      <w:lvlJc w:val="left"/>
      <w:pPr>
        <w:ind w:left="720" w:hanging="360"/>
      </w:pPr>
      <w:rPr>
        <w:rFonts w:hint="default"/>
      </w:rPr>
    </w:lvl>
    <w:lvl w:ilvl="1" w:tplc="0413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6CEA24B8"/>
    <w:multiLevelType w:val="hybridMultilevel"/>
    <w:tmpl w:val="B130F68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70710022"/>
    <w:multiLevelType w:val="hybridMultilevel"/>
    <w:tmpl w:val="780E56D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72A445D3"/>
    <w:multiLevelType w:val="hybridMultilevel"/>
    <w:tmpl w:val="C00E83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79520F51"/>
    <w:multiLevelType w:val="hybridMultilevel"/>
    <w:tmpl w:val="7F60FD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7B2471EA"/>
    <w:multiLevelType w:val="hybridMultilevel"/>
    <w:tmpl w:val="4AE83C9E"/>
    <w:lvl w:ilvl="0" w:tplc="E6D06734">
      <w:start w:val="1"/>
      <w:numFmt w:val="decimal"/>
      <w:lvlText w:val="%1."/>
      <w:lvlJc w:val="left"/>
      <w:pPr>
        <w:ind w:left="720" w:hanging="360"/>
      </w:pPr>
      <w:rPr>
        <w:rFonts w:hint="default"/>
        <w:color w:val="C0000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7B704D10"/>
    <w:multiLevelType w:val="hybridMultilevel"/>
    <w:tmpl w:val="58A4F596"/>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num w:numId="1" w16cid:durableId="84959679">
    <w:abstractNumId w:val="12"/>
  </w:num>
  <w:num w:numId="2" w16cid:durableId="1583644033">
    <w:abstractNumId w:val="15"/>
  </w:num>
  <w:num w:numId="3" w16cid:durableId="87963927">
    <w:abstractNumId w:val="22"/>
  </w:num>
  <w:num w:numId="4" w16cid:durableId="224336310">
    <w:abstractNumId w:val="10"/>
  </w:num>
  <w:num w:numId="5" w16cid:durableId="1185830746">
    <w:abstractNumId w:val="21"/>
  </w:num>
  <w:num w:numId="6" w16cid:durableId="1660621341">
    <w:abstractNumId w:val="0"/>
  </w:num>
  <w:num w:numId="7" w16cid:durableId="323360425">
    <w:abstractNumId w:val="29"/>
  </w:num>
  <w:num w:numId="8" w16cid:durableId="1877812375">
    <w:abstractNumId w:val="28"/>
  </w:num>
  <w:num w:numId="9" w16cid:durableId="1860926843">
    <w:abstractNumId w:val="30"/>
  </w:num>
  <w:num w:numId="10" w16cid:durableId="618296487">
    <w:abstractNumId w:val="9"/>
  </w:num>
  <w:num w:numId="11" w16cid:durableId="521944700">
    <w:abstractNumId w:val="16"/>
  </w:num>
  <w:num w:numId="12" w16cid:durableId="1881893717">
    <w:abstractNumId w:val="13"/>
  </w:num>
  <w:num w:numId="13" w16cid:durableId="30690821">
    <w:abstractNumId w:val="32"/>
  </w:num>
  <w:num w:numId="14" w16cid:durableId="1204946608">
    <w:abstractNumId w:val="31"/>
  </w:num>
  <w:num w:numId="15" w16cid:durableId="1500387439">
    <w:abstractNumId w:val="8"/>
  </w:num>
  <w:num w:numId="16" w16cid:durableId="826016338">
    <w:abstractNumId w:val="24"/>
  </w:num>
  <w:num w:numId="17" w16cid:durableId="1032920669">
    <w:abstractNumId w:val="2"/>
  </w:num>
  <w:num w:numId="18" w16cid:durableId="495415908">
    <w:abstractNumId w:val="27"/>
  </w:num>
  <w:num w:numId="19" w16cid:durableId="2091535365">
    <w:abstractNumId w:val="4"/>
  </w:num>
  <w:num w:numId="20" w16cid:durableId="1110710427">
    <w:abstractNumId w:val="3"/>
  </w:num>
  <w:num w:numId="21" w16cid:durableId="1242370782">
    <w:abstractNumId w:val="17"/>
  </w:num>
  <w:num w:numId="22" w16cid:durableId="1073620422">
    <w:abstractNumId w:val="11"/>
  </w:num>
  <w:num w:numId="23" w16cid:durableId="2081171252">
    <w:abstractNumId w:val="1"/>
  </w:num>
  <w:num w:numId="24" w16cid:durableId="1013920964">
    <w:abstractNumId w:val="18"/>
  </w:num>
  <w:num w:numId="25" w16cid:durableId="1797064973">
    <w:abstractNumId w:val="19"/>
  </w:num>
  <w:num w:numId="26" w16cid:durableId="1655449795">
    <w:abstractNumId w:val="20"/>
  </w:num>
  <w:num w:numId="27" w16cid:durableId="1187134481">
    <w:abstractNumId w:val="26"/>
  </w:num>
  <w:num w:numId="28" w16cid:durableId="58284874">
    <w:abstractNumId w:val="7"/>
  </w:num>
  <w:num w:numId="29" w16cid:durableId="1987004482">
    <w:abstractNumId w:val="25"/>
  </w:num>
  <w:num w:numId="30" w16cid:durableId="1946493668">
    <w:abstractNumId w:val="6"/>
  </w:num>
  <w:num w:numId="31" w16cid:durableId="986860421">
    <w:abstractNumId w:val="14"/>
  </w:num>
  <w:num w:numId="32" w16cid:durableId="1894582205">
    <w:abstractNumId w:val="23"/>
  </w:num>
  <w:num w:numId="33" w16cid:durableId="55836865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95F"/>
    <w:rsid w:val="0000049C"/>
    <w:rsid w:val="0000676C"/>
    <w:rsid w:val="000070E4"/>
    <w:rsid w:val="00007B40"/>
    <w:rsid w:val="0001069F"/>
    <w:rsid w:val="00011122"/>
    <w:rsid w:val="00016545"/>
    <w:rsid w:val="000228A2"/>
    <w:rsid w:val="000243F0"/>
    <w:rsid w:val="000410C1"/>
    <w:rsid w:val="00041EDA"/>
    <w:rsid w:val="00044377"/>
    <w:rsid w:val="00045334"/>
    <w:rsid w:val="00045854"/>
    <w:rsid w:val="000475D7"/>
    <w:rsid w:val="00052C7A"/>
    <w:rsid w:val="00057150"/>
    <w:rsid w:val="000573C3"/>
    <w:rsid w:val="00062757"/>
    <w:rsid w:val="00063CFF"/>
    <w:rsid w:val="000713E8"/>
    <w:rsid w:val="00072F5D"/>
    <w:rsid w:val="0008525B"/>
    <w:rsid w:val="00092B87"/>
    <w:rsid w:val="00093F72"/>
    <w:rsid w:val="000952B3"/>
    <w:rsid w:val="000952E7"/>
    <w:rsid w:val="000960F3"/>
    <w:rsid w:val="000961BB"/>
    <w:rsid w:val="000A5470"/>
    <w:rsid w:val="000C6114"/>
    <w:rsid w:val="000D1AC2"/>
    <w:rsid w:val="000D3053"/>
    <w:rsid w:val="000D308E"/>
    <w:rsid w:val="000D5777"/>
    <w:rsid w:val="000E3C28"/>
    <w:rsid w:val="000E453F"/>
    <w:rsid w:val="000F4C7A"/>
    <w:rsid w:val="000F4F37"/>
    <w:rsid w:val="00103CA1"/>
    <w:rsid w:val="0010411F"/>
    <w:rsid w:val="001049DC"/>
    <w:rsid w:val="00104C43"/>
    <w:rsid w:val="001064EC"/>
    <w:rsid w:val="001132D5"/>
    <w:rsid w:val="00121366"/>
    <w:rsid w:val="00121659"/>
    <w:rsid w:val="00131105"/>
    <w:rsid w:val="001330EF"/>
    <w:rsid w:val="00133480"/>
    <w:rsid w:val="001340E8"/>
    <w:rsid w:val="00135FD6"/>
    <w:rsid w:val="00147286"/>
    <w:rsid w:val="00160D17"/>
    <w:rsid w:val="00172E29"/>
    <w:rsid w:val="00181121"/>
    <w:rsid w:val="0018378E"/>
    <w:rsid w:val="00187F2E"/>
    <w:rsid w:val="00192E63"/>
    <w:rsid w:val="00195333"/>
    <w:rsid w:val="00197D83"/>
    <w:rsid w:val="001A02B5"/>
    <w:rsid w:val="001B2D48"/>
    <w:rsid w:val="001B53FA"/>
    <w:rsid w:val="001C1F2F"/>
    <w:rsid w:val="001C710A"/>
    <w:rsid w:val="001D0866"/>
    <w:rsid w:val="001E0E23"/>
    <w:rsid w:val="001F2B89"/>
    <w:rsid w:val="001F4B8F"/>
    <w:rsid w:val="0020009B"/>
    <w:rsid w:val="0020756C"/>
    <w:rsid w:val="0022567B"/>
    <w:rsid w:val="00226E59"/>
    <w:rsid w:val="00237023"/>
    <w:rsid w:val="0024253A"/>
    <w:rsid w:val="00247617"/>
    <w:rsid w:val="0025153A"/>
    <w:rsid w:val="00251803"/>
    <w:rsid w:val="00252377"/>
    <w:rsid w:val="00252E4A"/>
    <w:rsid w:val="00256F7B"/>
    <w:rsid w:val="00260FAA"/>
    <w:rsid w:val="002629F0"/>
    <w:rsid w:val="0026488A"/>
    <w:rsid w:val="00276F2C"/>
    <w:rsid w:val="00290EB5"/>
    <w:rsid w:val="00292BD7"/>
    <w:rsid w:val="00296015"/>
    <w:rsid w:val="002A126A"/>
    <w:rsid w:val="002B7EF4"/>
    <w:rsid w:val="002C7CCD"/>
    <w:rsid w:val="002C7FC5"/>
    <w:rsid w:val="002D10CF"/>
    <w:rsid w:val="002D356C"/>
    <w:rsid w:val="002D6F34"/>
    <w:rsid w:val="002E5A29"/>
    <w:rsid w:val="002E76CD"/>
    <w:rsid w:val="002F2396"/>
    <w:rsid w:val="002F2D9D"/>
    <w:rsid w:val="002F5C38"/>
    <w:rsid w:val="00301984"/>
    <w:rsid w:val="0031083E"/>
    <w:rsid w:val="0031186E"/>
    <w:rsid w:val="00314DA3"/>
    <w:rsid w:val="00332609"/>
    <w:rsid w:val="00334718"/>
    <w:rsid w:val="003359C3"/>
    <w:rsid w:val="003377F9"/>
    <w:rsid w:val="0034193B"/>
    <w:rsid w:val="00344213"/>
    <w:rsid w:val="0036128C"/>
    <w:rsid w:val="00362177"/>
    <w:rsid w:val="00362542"/>
    <w:rsid w:val="00365E50"/>
    <w:rsid w:val="003702C0"/>
    <w:rsid w:val="00372E35"/>
    <w:rsid w:val="00381EF3"/>
    <w:rsid w:val="0038581C"/>
    <w:rsid w:val="00393126"/>
    <w:rsid w:val="00393E8F"/>
    <w:rsid w:val="0039488C"/>
    <w:rsid w:val="003A05FC"/>
    <w:rsid w:val="003B5258"/>
    <w:rsid w:val="003C2F5F"/>
    <w:rsid w:val="003C6B3D"/>
    <w:rsid w:val="003D6731"/>
    <w:rsid w:val="003D7159"/>
    <w:rsid w:val="003E3115"/>
    <w:rsid w:val="003E5D49"/>
    <w:rsid w:val="003F0EE0"/>
    <w:rsid w:val="003F2612"/>
    <w:rsid w:val="003F404C"/>
    <w:rsid w:val="003F5213"/>
    <w:rsid w:val="003F7334"/>
    <w:rsid w:val="00400646"/>
    <w:rsid w:val="004006CD"/>
    <w:rsid w:val="00405B39"/>
    <w:rsid w:val="00405C8A"/>
    <w:rsid w:val="00406043"/>
    <w:rsid w:val="00412ED0"/>
    <w:rsid w:val="00413FE7"/>
    <w:rsid w:val="00414A33"/>
    <w:rsid w:val="00420D12"/>
    <w:rsid w:val="0042206F"/>
    <w:rsid w:val="00423EEC"/>
    <w:rsid w:val="004335CC"/>
    <w:rsid w:val="004415E1"/>
    <w:rsid w:val="00441F74"/>
    <w:rsid w:val="004436A8"/>
    <w:rsid w:val="00443974"/>
    <w:rsid w:val="00460041"/>
    <w:rsid w:val="00460290"/>
    <w:rsid w:val="00461543"/>
    <w:rsid w:val="004636DF"/>
    <w:rsid w:val="00465C6E"/>
    <w:rsid w:val="004704DC"/>
    <w:rsid w:val="004727A6"/>
    <w:rsid w:val="00472EC5"/>
    <w:rsid w:val="0047405B"/>
    <w:rsid w:val="00493D94"/>
    <w:rsid w:val="004968E9"/>
    <w:rsid w:val="004A0326"/>
    <w:rsid w:val="004A7DC9"/>
    <w:rsid w:val="004B5010"/>
    <w:rsid w:val="004C3188"/>
    <w:rsid w:val="004C4342"/>
    <w:rsid w:val="004D0564"/>
    <w:rsid w:val="004D1CE8"/>
    <w:rsid w:val="004D605A"/>
    <w:rsid w:val="004D7E27"/>
    <w:rsid w:val="004E433E"/>
    <w:rsid w:val="00501496"/>
    <w:rsid w:val="00501C8E"/>
    <w:rsid w:val="0050224E"/>
    <w:rsid w:val="00507122"/>
    <w:rsid w:val="00513A61"/>
    <w:rsid w:val="00520B68"/>
    <w:rsid w:val="00521AD0"/>
    <w:rsid w:val="0052337B"/>
    <w:rsid w:val="0053117B"/>
    <w:rsid w:val="00534123"/>
    <w:rsid w:val="0054736F"/>
    <w:rsid w:val="005479AF"/>
    <w:rsid w:val="00550076"/>
    <w:rsid w:val="0055152E"/>
    <w:rsid w:val="00561413"/>
    <w:rsid w:val="0056761D"/>
    <w:rsid w:val="00567CE2"/>
    <w:rsid w:val="00571995"/>
    <w:rsid w:val="00572D05"/>
    <w:rsid w:val="005740D6"/>
    <w:rsid w:val="005805E1"/>
    <w:rsid w:val="005829AA"/>
    <w:rsid w:val="005835DD"/>
    <w:rsid w:val="00587BD0"/>
    <w:rsid w:val="0059145E"/>
    <w:rsid w:val="00591476"/>
    <w:rsid w:val="00592196"/>
    <w:rsid w:val="005A09B0"/>
    <w:rsid w:val="005B22DD"/>
    <w:rsid w:val="005B380B"/>
    <w:rsid w:val="005C6791"/>
    <w:rsid w:val="005D071B"/>
    <w:rsid w:val="005D19E8"/>
    <w:rsid w:val="005D1AE5"/>
    <w:rsid w:val="005E235D"/>
    <w:rsid w:val="005E325E"/>
    <w:rsid w:val="005F11BF"/>
    <w:rsid w:val="005F5CDC"/>
    <w:rsid w:val="005F73CD"/>
    <w:rsid w:val="00601C3F"/>
    <w:rsid w:val="0061028C"/>
    <w:rsid w:val="00612D40"/>
    <w:rsid w:val="00615411"/>
    <w:rsid w:val="00626675"/>
    <w:rsid w:val="00626801"/>
    <w:rsid w:val="0063382F"/>
    <w:rsid w:val="0064164D"/>
    <w:rsid w:val="00655B82"/>
    <w:rsid w:val="0065716E"/>
    <w:rsid w:val="006602BF"/>
    <w:rsid w:val="006614DF"/>
    <w:rsid w:val="0066271A"/>
    <w:rsid w:val="00667A66"/>
    <w:rsid w:val="0067228C"/>
    <w:rsid w:val="00677202"/>
    <w:rsid w:val="0068368B"/>
    <w:rsid w:val="00684FB4"/>
    <w:rsid w:val="0069343D"/>
    <w:rsid w:val="006946F6"/>
    <w:rsid w:val="006A2AE7"/>
    <w:rsid w:val="006A7746"/>
    <w:rsid w:val="006B4C61"/>
    <w:rsid w:val="006B6BB3"/>
    <w:rsid w:val="006C404D"/>
    <w:rsid w:val="006C7664"/>
    <w:rsid w:val="006D42C7"/>
    <w:rsid w:val="006D5AE1"/>
    <w:rsid w:val="006E0027"/>
    <w:rsid w:val="006E45C3"/>
    <w:rsid w:val="006E5464"/>
    <w:rsid w:val="006E61E0"/>
    <w:rsid w:val="006F2C94"/>
    <w:rsid w:val="006F3F71"/>
    <w:rsid w:val="006F4137"/>
    <w:rsid w:val="00700C60"/>
    <w:rsid w:val="00711E87"/>
    <w:rsid w:val="007176AD"/>
    <w:rsid w:val="0072750E"/>
    <w:rsid w:val="007304D8"/>
    <w:rsid w:val="00730A5A"/>
    <w:rsid w:val="00736396"/>
    <w:rsid w:val="007378D2"/>
    <w:rsid w:val="00750CD0"/>
    <w:rsid w:val="00750F54"/>
    <w:rsid w:val="007546EB"/>
    <w:rsid w:val="007574BC"/>
    <w:rsid w:val="00760116"/>
    <w:rsid w:val="00762C1D"/>
    <w:rsid w:val="00766E32"/>
    <w:rsid w:val="0076799A"/>
    <w:rsid w:val="0077361C"/>
    <w:rsid w:val="00773C64"/>
    <w:rsid w:val="00774B17"/>
    <w:rsid w:val="007772DC"/>
    <w:rsid w:val="00780CE6"/>
    <w:rsid w:val="00785877"/>
    <w:rsid w:val="00785E0B"/>
    <w:rsid w:val="00786FD5"/>
    <w:rsid w:val="00792609"/>
    <w:rsid w:val="00795054"/>
    <w:rsid w:val="00795F2E"/>
    <w:rsid w:val="00797EE1"/>
    <w:rsid w:val="007A040E"/>
    <w:rsid w:val="007A1A45"/>
    <w:rsid w:val="007A6DA6"/>
    <w:rsid w:val="007B08BB"/>
    <w:rsid w:val="007B0D5C"/>
    <w:rsid w:val="007B6688"/>
    <w:rsid w:val="007B68ED"/>
    <w:rsid w:val="007C1F9C"/>
    <w:rsid w:val="007D020C"/>
    <w:rsid w:val="007D1DDE"/>
    <w:rsid w:val="007D2364"/>
    <w:rsid w:val="007D52B9"/>
    <w:rsid w:val="007D5899"/>
    <w:rsid w:val="007D5B42"/>
    <w:rsid w:val="0080251C"/>
    <w:rsid w:val="00805BAB"/>
    <w:rsid w:val="00806AEE"/>
    <w:rsid w:val="00830CB4"/>
    <w:rsid w:val="00832AA7"/>
    <w:rsid w:val="00835D04"/>
    <w:rsid w:val="00846785"/>
    <w:rsid w:val="008607F5"/>
    <w:rsid w:val="00862559"/>
    <w:rsid w:val="00862AC7"/>
    <w:rsid w:val="00866702"/>
    <w:rsid w:val="0087691C"/>
    <w:rsid w:val="008827A3"/>
    <w:rsid w:val="00882CB4"/>
    <w:rsid w:val="00893AA7"/>
    <w:rsid w:val="00897BD9"/>
    <w:rsid w:val="008A03A4"/>
    <w:rsid w:val="008A095F"/>
    <w:rsid w:val="008A63A0"/>
    <w:rsid w:val="008B6A5E"/>
    <w:rsid w:val="008B74D6"/>
    <w:rsid w:val="008C2299"/>
    <w:rsid w:val="008C3132"/>
    <w:rsid w:val="008C3910"/>
    <w:rsid w:val="008C68AF"/>
    <w:rsid w:val="008C7E8A"/>
    <w:rsid w:val="008D0C42"/>
    <w:rsid w:val="008E35AC"/>
    <w:rsid w:val="008E588B"/>
    <w:rsid w:val="008F5916"/>
    <w:rsid w:val="008F6BC0"/>
    <w:rsid w:val="008F7952"/>
    <w:rsid w:val="00901120"/>
    <w:rsid w:val="00901228"/>
    <w:rsid w:val="009024F0"/>
    <w:rsid w:val="0091306C"/>
    <w:rsid w:val="00913CA0"/>
    <w:rsid w:val="0091412A"/>
    <w:rsid w:val="009142D7"/>
    <w:rsid w:val="00914610"/>
    <w:rsid w:val="00925C20"/>
    <w:rsid w:val="009263F3"/>
    <w:rsid w:val="009265AE"/>
    <w:rsid w:val="00933D5F"/>
    <w:rsid w:val="00950501"/>
    <w:rsid w:val="00954178"/>
    <w:rsid w:val="00957851"/>
    <w:rsid w:val="00961503"/>
    <w:rsid w:val="00963A55"/>
    <w:rsid w:val="00974863"/>
    <w:rsid w:val="00977A4A"/>
    <w:rsid w:val="00982D81"/>
    <w:rsid w:val="009847EB"/>
    <w:rsid w:val="00984CDE"/>
    <w:rsid w:val="00994244"/>
    <w:rsid w:val="009C1121"/>
    <w:rsid w:val="009C751C"/>
    <w:rsid w:val="009C7F7C"/>
    <w:rsid w:val="009D0ACF"/>
    <w:rsid w:val="009E0C40"/>
    <w:rsid w:val="009E1807"/>
    <w:rsid w:val="009E2012"/>
    <w:rsid w:val="009F432F"/>
    <w:rsid w:val="00A041C8"/>
    <w:rsid w:val="00A1272B"/>
    <w:rsid w:val="00A2192C"/>
    <w:rsid w:val="00A23CB3"/>
    <w:rsid w:val="00A27DB6"/>
    <w:rsid w:val="00A32B39"/>
    <w:rsid w:val="00A44255"/>
    <w:rsid w:val="00A5652B"/>
    <w:rsid w:val="00A56FD2"/>
    <w:rsid w:val="00A70BFF"/>
    <w:rsid w:val="00A72467"/>
    <w:rsid w:val="00A730A5"/>
    <w:rsid w:val="00A80F05"/>
    <w:rsid w:val="00A82B78"/>
    <w:rsid w:val="00A831C1"/>
    <w:rsid w:val="00A84204"/>
    <w:rsid w:val="00A85E82"/>
    <w:rsid w:val="00A967F8"/>
    <w:rsid w:val="00A9694C"/>
    <w:rsid w:val="00A96B6C"/>
    <w:rsid w:val="00AA0D76"/>
    <w:rsid w:val="00AA5814"/>
    <w:rsid w:val="00AC3D1D"/>
    <w:rsid w:val="00AC56FB"/>
    <w:rsid w:val="00AC783F"/>
    <w:rsid w:val="00AC7DAB"/>
    <w:rsid w:val="00AD2731"/>
    <w:rsid w:val="00AD4A05"/>
    <w:rsid w:val="00AD4A41"/>
    <w:rsid w:val="00AE7091"/>
    <w:rsid w:val="00AF146F"/>
    <w:rsid w:val="00AF22B8"/>
    <w:rsid w:val="00AF4898"/>
    <w:rsid w:val="00B10FCB"/>
    <w:rsid w:val="00B11C70"/>
    <w:rsid w:val="00B14E6C"/>
    <w:rsid w:val="00B25645"/>
    <w:rsid w:val="00B30A7C"/>
    <w:rsid w:val="00B668E8"/>
    <w:rsid w:val="00B722EF"/>
    <w:rsid w:val="00B755B0"/>
    <w:rsid w:val="00B844C4"/>
    <w:rsid w:val="00B85B20"/>
    <w:rsid w:val="00B927B2"/>
    <w:rsid w:val="00B961ED"/>
    <w:rsid w:val="00BA65F3"/>
    <w:rsid w:val="00BB3EA0"/>
    <w:rsid w:val="00BB4327"/>
    <w:rsid w:val="00BC762C"/>
    <w:rsid w:val="00BD15E7"/>
    <w:rsid w:val="00BD25BD"/>
    <w:rsid w:val="00BD60DD"/>
    <w:rsid w:val="00BD61A3"/>
    <w:rsid w:val="00BD798E"/>
    <w:rsid w:val="00BF1472"/>
    <w:rsid w:val="00BF1DFD"/>
    <w:rsid w:val="00C02D31"/>
    <w:rsid w:val="00C06B17"/>
    <w:rsid w:val="00C12490"/>
    <w:rsid w:val="00C15992"/>
    <w:rsid w:val="00C2008B"/>
    <w:rsid w:val="00C21DE9"/>
    <w:rsid w:val="00C26346"/>
    <w:rsid w:val="00C26480"/>
    <w:rsid w:val="00C310C2"/>
    <w:rsid w:val="00C362DF"/>
    <w:rsid w:val="00C42DDC"/>
    <w:rsid w:val="00C43F59"/>
    <w:rsid w:val="00C46088"/>
    <w:rsid w:val="00C54C13"/>
    <w:rsid w:val="00C557D6"/>
    <w:rsid w:val="00C57372"/>
    <w:rsid w:val="00C72E35"/>
    <w:rsid w:val="00C7763B"/>
    <w:rsid w:val="00C8188D"/>
    <w:rsid w:val="00C8610E"/>
    <w:rsid w:val="00C91F74"/>
    <w:rsid w:val="00C9300E"/>
    <w:rsid w:val="00C934FA"/>
    <w:rsid w:val="00C944CE"/>
    <w:rsid w:val="00CA7C28"/>
    <w:rsid w:val="00CB36EB"/>
    <w:rsid w:val="00CC53E3"/>
    <w:rsid w:val="00CC5832"/>
    <w:rsid w:val="00CD33BC"/>
    <w:rsid w:val="00CE2B73"/>
    <w:rsid w:val="00CF136D"/>
    <w:rsid w:val="00CF1605"/>
    <w:rsid w:val="00CF29AF"/>
    <w:rsid w:val="00CF3C71"/>
    <w:rsid w:val="00CF74D2"/>
    <w:rsid w:val="00D0056E"/>
    <w:rsid w:val="00D0154A"/>
    <w:rsid w:val="00D036A6"/>
    <w:rsid w:val="00D04B27"/>
    <w:rsid w:val="00D05C20"/>
    <w:rsid w:val="00D103DE"/>
    <w:rsid w:val="00D108F8"/>
    <w:rsid w:val="00D2116C"/>
    <w:rsid w:val="00D2285A"/>
    <w:rsid w:val="00D2623C"/>
    <w:rsid w:val="00D26699"/>
    <w:rsid w:val="00D26DFB"/>
    <w:rsid w:val="00D316DE"/>
    <w:rsid w:val="00D44218"/>
    <w:rsid w:val="00D44D82"/>
    <w:rsid w:val="00D50012"/>
    <w:rsid w:val="00D53915"/>
    <w:rsid w:val="00D55ECE"/>
    <w:rsid w:val="00D73A7C"/>
    <w:rsid w:val="00D76F3C"/>
    <w:rsid w:val="00D8324E"/>
    <w:rsid w:val="00D83831"/>
    <w:rsid w:val="00D90E35"/>
    <w:rsid w:val="00D94071"/>
    <w:rsid w:val="00DA41DC"/>
    <w:rsid w:val="00DC4143"/>
    <w:rsid w:val="00DC4DFC"/>
    <w:rsid w:val="00DC50C4"/>
    <w:rsid w:val="00DC6714"/>
    <w:rsid w:val="00DE006A"/>
    <w:rsid w:val="00DE2371"/>
    <w:rsid w:val="00DE2F1F"/>
    <w:rsid w:val="00DF09E7"/>
    <w:rsid w:val="00E153E7"/>
    <w:rsid w:val="00E17DF7"/>
    <w:rsid w:val="00E20E36"/>
    <w:rsid w:val="00E21C07"/>
    <w:rsid w:val="00E31C60"/>
    <w:rsid w:val="00E33DC2"/>
    <w:rsid w:val="00E379EC"/>
    <w:rsid w:val="00E37A54"/>
    <w:rsid w:val="00E40825"/>
    <w:rsid w:val="00E42A96"/>
    <w:rsid w:val="00E430DC"/>
    <w:rsid w:val="00E5242C"/>
    <w:rsid w:val="00E52552"/>
    <w:rsid w:val="00E562E0"/>
    <w:rsid w:val="00E665A3"/>
    <w:rsid w:val="00E66E2D"/>
    <w:rsid w:val="00E67E40"/>
    <w:rsid w:val="00E7703B"/>
    <w:rsid w:val="00E8218D"/>
    <w:rsid w:val="00E85084"/>
    <w:rsid w:val="00E93DB2"/>
    <w:rsid w:val="00EA0C0B"/>
    <w:rsid w:val="00EA1887"/>
    <w:rsid w:val="00EA3525"/>
    <w:rsid w:val="00EB5B12"/>
    <w:rsid w:val="00EB66D2"/>
    <w:rsid w:val="00EC150F"/>
    <w:rsid w:val="00EE424D"/>
    <w:rsid w:val="00EE73E7"/>
    <w:rsid w:val="00EF3735"/>
    <w:rsid w:val="00F00FD5"/>
    <w:rsid w:val="00F042D0"/>
    <w:rsid w:val="00F06B5E"/>
    <w:rsid w:val="00F224C7"/>
    <w:rsid w:val="00F23DA3"/>
    <w:rsid w:val="00F23FD0"/>
    <w:rsid w:val="00F2414A"/>
    <w:rsid w:val="00F2717B"/>
    <w:rsid w:val="00F361C5"/>
    <w:rsid w:val="00F3789F"/>
    <w:rsid w:val="00F443B4"/>
    <w:rsid w:val="00F44D02"/>
    <w:rsid w:val="00F52628"/>
    <w:rsid w:val="00F529DA"/>
    <w:rsid w:val="00F551E1"/>
    <w:rsid w:val="00F604B0"/>
    <w:rsid w:val="00F64825"/>
    <w:rsid w:val="00F67736"/>
    <w:rsid w:val="00F71BAD"/>
    <w:rsid w:val="00F74A5A"/>
    <w:rsid w:val="00F8104C"/>
    <w:rsid w:val="00F82603"/>
    <w:rsid w:val="00F91F9C"/>
    <w:rsid w:val="00FA6D3F"/>
    <w:rsid w:val="00FB4587"/>
    <w:rsid w:val="00FC3F63"/>
    <w:rsid w:val="00FC43E3"/>
    <w:rsid w:val="00FC670F"/>
    <w:rsid w:val="00FD2C35"/>
    <w:rsid w:val="00FD3444"/>
    <w:rsid w:val="00FD4B3D"/>
    <w:rsid w:val="00FE5E68"/>
    <w:rsid w:val="00FE6146"/>
    <w:rsid w:val="028C2A78"/>
    <w:rsid w:val="03642A2B"/>
    <w:rsid w:val="07F2718E"/>
    <w:rsid w:val="0D75DDA5"/>
    <w:rsid w:val="0F2756E5"/>
    <w:rsid w:val="102106B6"/>
    <w:rsid w:val="115D795B"/>
    <w:rsid w:val="13983BAF"/>
    <w:rsid w:val="14BA8FBB"/>
    <w:rsid w:val="194F62E3"/>
    <w:rsid w:val="1C0D8750"/>
    <w:rsid w:val="1E5952A5"/>
    <w:rsid w:val="21EA2422"/>
    <w:rsid w:val="27481A9B"/>
    <w:rsid w:val="289746AA"/>
    <w:rsid w:val="299A88BC"/>
    <w:rsid w:val="309AF62A"/>
    <w:rsid w:val="3111722E"/>
    <w:rsid w:val="328352B0"/>
    <w:rsid w:val="32E6C17F"/>
    <w:rsid w:val="39EDD1B9"/>
    <w:rsid w:val="3A71757D"/>
    <w:rsid w:val="3C7B9EA5"/>
    <w:rsid w:val="3CD3B383"/>
    <w:rsid w:val="3FAF6EEF"/>
    <w:rsid w:val="44B60BEC"/>
    <w:rsid w:val="45FF20F3"/>
    <w:rsid w:val="47ADBA44"/>
    <w:rsid w:val="49136456"/>
    <w:rsid w:val="4E3667C6"/>
    <w:rsid w:val="4E775BEB"/>
    <w:rsid w:val="4EE2B7C8"/>
    <w:rsid w:val="4F187970"/>
    <w:rsid w:val="4F5510E0"/>
    <w:rsid w:val="50CA6F84"/>
    <w:rsid w:val="516DE86A"/>
    <w:rsid w:val="57954CF5"/>
    <w:rsid w:val="59311D56"/>
    <w:rsid w:val="59E26CB9"/>
    <w:rsid w:val="5AF5F8B7"/>
    <w:rsid w:val="5FB62ED3"/>
    <w:rsid w:val="6141BE08"/>
    <w:rsid w:val="6149D0EB"/>
    <w:rsid w:val="6607D952"/>
    <w:rsid w:val="662E4B0F"/>
    <w:rsid w:val="677CDFA6"/>
    <w:rsid w:val="697A586E"/>
    <w:rsid w:val="6A41EB3C"/>
    <w:rsid w:val="6DE5563D"/>
    <w:rsid w:val="6FCBB98A"/>
    <w:rsid w:val="746285EB"/>
    <w:rsid w:val="75237BEF"/>
    <w:rsid w:val="78120219"/>
    <w:rsid w:val="78AD9070"/>
    <w:rsid w:val="78B45B5D"/>
    <w:rsid w:val="78E86ECA"/>
    <w:rsid w:val="79ADD27A"/>
    <w:rsid w:val="7BCD04F4"/>
    <w:rsid w:val="7D8C46BE"/>
    <w:rsid w:val="7DA67731"/>
    <w:rsid w:val="7DF25E8C"/>
    <w:rsid w:val="7EDE33F9"/>
    <w:rsid w:val="7F7D25EC"/>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2BC6CD"/>
  <w15:chartTrackingRefBased/>
  <w15:docId w15:val="{D190C19E-F650-4341-A474-46B4B90BB7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95333"/>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8A095F"/>
    <w:rPr>
      <w:color w:val="0000FF"/>
      <w:u w:val="single"/>
    </w:rPr>
  </w:style>
  <w:style w:type="paragraph" w:styleId="Lijstalinea">
    <w:name w:val="List Paragraph"/>
    <w:basedOn w:val="Standaard"/>
    <w:uiPriority w:val="34"/>
    <w:qFormat/>
    <w:rsid w:val="008A095F"/>
    <w:pPr>
      <w:ind w:left="720"/>
      <w:contextualSpacing/>
    </w:pPr>
  </w:style>
  <w:style w:type="paragraph" w:styleId="Koptekst">
    <w:name w:val="header"/>
    <w:basedOn w:val="Standaard"/>
    <w:link w:val="KoptekstChar"/>
    <w:uiPriority w:val="99"/>
    <w:unhideWhenUsed/>
    <w:rsid w:val="008A095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8A095F"/>
  </w:style>
  <w:style w:type="table" w:styleId="Tabelraster">
    <w:name w:val="Table Grid"/>
    <w:basedOn w:val="Standaardtabel"/>
    <w:uiPriority w:val="39"/>
    <w:rsid w:val="008A09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jschrift">
    <w:name w:val="caption"/>
    <w:basedOn w:val="Standaard"/>
    <w:next w:val="Standaard"/>
    <w:uiPriority w:val="35"/>
    <w:unhideWhenUsed/>
    <w:qFormat/>
    <w:rsid w:val="008A095F"/>
    <w:pPr>
      <w:spacing w:after="200" w:line="240" w:lineRule="auto"/>
    </w:pPr>
    <w:rPr>
      <w:i/>
      <w:iCs/>
      <w:color w:val="44546A" w:themeColor="text2"/>
      <w:sz w:val="18"/>
      <w:szCs w:val="18"/>
    </w:rPr>
  </w:style>
  <w:style w:type="paragraph" w:styleId="Voettekst">
    <w:name w:val="footer"/>
    <w:basedOn w:val="Standaard"/>
    <w:link w:val="VoettekstChar"/>
    <w:uiPriority w:val="99"/>
    <w:unhideWhenUsed/>
    <w:rsid w:val="008A095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8A095F"/>
  </w:style>
  <w:style w:type="character" w:styleId="Onopgelostemelding">
    <w:name w:val="Unresolved Mention"/>
    <w:basedOn w:val="Standaardalinea-lettertype"/>
    <w:uiPriority w:val="99"/>
    <w:semiHidden/>
    <w:unhideWhenUsed/>
    <w:rsid w:val="001D0866"/>
    <w:rPr>
      <w:color w:val="605E5C"/>
      <w:shd w:val="clear" w:color="auto" w:fill="E1DFDD"/>
    </w:rPr>
  </w:style>
  <w:style w:type="character" w:styleId="GevolgdeHyperlink">
    <w:name w:val="FollowedHyperlink"/>
    <w:basedOn w:val="Standaardalinea-lettertype"/>
    <w:uiPriority w:val="99"/>
    <w:semiHidden/>
    <w:unhideWhenUsed/>
    <w:rsid w:val="00FC670F"/>
    <w:rPr>
      <w:color w:val="954F72" w:themeColor="followedHyperlink"/>
      <w:u w:val="single"/>
    </w:rPr>
  </w:style>
  <w:style w:type="paragraph" w:customStyle="1" w:styleId="paragraph">
    <w:name w:val="paragraph"/>
    <w:basedOn w:val="Standaard"/>
    <w:rsid w:val="00862AC7"/>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862AC7"/>
  </w:style>
  <w:style w:type="character" w:customStyle="1" w:styleId="eop">
    <w:name w:val="eop"/>
    <w:basedOn w:val="Standaardalinea-lettertype"/>
    <w:rsid w:val="00862AC7"/>
  </w:style>
  <w:style w:type="character" w:customStyle="1" w:styleId="spellingerror">
    <w:name w:val="spellingerror"/>
    <w:basedOn w:val="Standaardalinea-lettertype"/>
    <w:rsid w:val="005C6791"/>
  </w:style>
  <w:style w:type="paragraph" w:styleId="Normaalweb">
    <w:name w:val="Normal (Web)"/>
    <w:basedOn w:val="Standaard"/>
    <w:uiPriority w:val="99"/>
    <w:unhideWhenUsed/>
    <w:rsid w:val="00EE424D"/>
    <w:pPr>
      <w:spacing w:before="100" w:beforeAutospacing="1" w:after="100" w:afterAutospacing="1" w:line="240" w:lineRule="auto"/>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9320040">
      <w:bodyDiv w:val="1"/>
      <w:marLeft w:val="0"/>
      <w:marRight w:val="0"/>
      <w:marTop w:val="0"/>
      <w:marBottom w:val="0"/>
      <w:divBdr>
        <w:top w:val="none" w:sz="0" w:space="0" w:color="auto"/>
        <w:left w:val="none" w:sz="0" w:space="0" w:color="auto"/>
        <w:bottom w:val="none" w:sz="0" w:space="0" w:color="auto"/>
        <w:right w:val="none" w:sz="0" w:space="0" w:color="auto"/>
      </w:divBdr>
      <w:divsChild>
        <w:div w:id="1394430588">
          <w:marLeft w:val="0"/>
          <w:marRight w:val="0"/>
          <w:marTop w:val="0"/>
          <w:marBottom w:val="0"/>
          <w:divBdr>
            <w:top w:val="none" w:sz="0" w:space="0" w:color="auto"/>
            <w:left w:val="none" w:sz="0" w:space="0" w:color="auto"/>
            <w:bottom w:val="none" w:sz="0" w:space="0" w:color="auto"/>
            <w:right w:val="none" w:sz="0" w:space="0" w:color="auto"/>
          </w:divBdr>
        </w:div>
        <w:div w:id="1498038252">
          <w:marLeft w:val="0"/>
          <w:marRight w:val="0"/>
          <w:marTop w:val="0"/>
          <w:marBottom w:val="0"/>
          <w:divBdr>
            <w:top w:val="none" w:sz="0" w:space="0" w:color="auto"/>
            <w:left w:val="none" w:sz="0" w:space="0" w:color="auto"/>
            <w:bottom w:val="none" w:sz="0" w:space="0" w:color="auto"/>
            <w:right w:val="none" w:sz="0" w:space="0" w:color="auto"/>
          </w:divBdr>
        </w:div>
        <w:div w:id="1742482904">
          <w:marLeft w:val="0"/>
          <w:marRight w:val="0"/>
          <w:marTop w:val="0"/>
          <w:marBottom w:val="0"/>
          <w:divBdr>
            <w:top w:val="none" w:sz="0" w:space="0" w:color="auto"/>
            <w:left w:val="none" w:sz="0" w:space="0" w:color="auto"/>
            <w:bottom w:val="none" w:sz="0" w:space="0" w:color="auto"/>
            <w:right w:val="none" w:sz="0" w:space="0" w:color="auto"/>
          </w:divBdr>
        </w:div>
      </w:divsChild>
    </w:div>
    <w:div w:id="414133636">
      <w:bodyDiv w:val="1"/>
      <w:marLeft w:val="0"/>
      <w:marRight w:val="0"/>
      <w:marTop w:val="0"/>
      <w:marBottom w:val="0"/>
      <w:divBdr>
        <w:top w:val="none" w:sz="0" w:space="0" w:color="auto"/>
        <w:left w:val="none" w:sz="0" w:space="0" w:color="auto"/>
        <w:bottom w:val="none" w:sz="0" w:space="0" w:color="auto"/>
        <w:right w:val="none" w:sz="0" w:space="0" w:color="auto"/>
      </w:divBdr>
      <w:divsChild>
        <w:div w:id="1062022430">
          <w:marLeft w:val="0"/>
          <w:marRight w:val="0"/>
          <w:marTop w:val="0"/>
          <w:marBottom w:val="0"/>
          <w:divBdr>
            <w:top w:val="none" w:sz="0" w:space="0" w:color="auto"/>
            <w:left w:val="none" w:sz="0" w:space="0" w:color="auto"/>
            <w:bottom w:val="none" w:sz="0" w:space="0" w:color="auto"/>
            <w:right w:val="none" w:sz="0" w:space="0" w:color="auto"/>
          </w:divBdr>
          <w:divsChild>
            <w:div w:id="1824279075">
              <w:marLeft w:val="0"/>
              <w:marRight w:val="0"/>
              <w:marTop w:val="0"/>
              <w:marBottom w:val="0"/>
              <w:divBdr>
                <w:top w:val="none" w:sz="0" w:space="0" w:color="auto"/>
                <w:left w:val="none" w:sz="0" w:space="0" w:color="auto"/>
                <w:bottom w:val="none" w:sz="0" w:space="0" w:color="auto"/>
                <w:right w:val="none" w:sz="0" w:space="0" w:color="auto"/>
              </w:divBdr>
            </w:div>
          </w:divsChild>
        </w:div>
        <w:div w:id="1391803656">
          <w:marLeft w:val="0"/>
          <w:marRight w:val="0"/>
          <w:marTop w:val="0"/>
          <w:marBottom w:val="0"/>
          <w:divBdr>
            <w:top w:val="none" w:sz="0" w:space="0" w:color="auto"/>
            <w:left w:val="none" w:sz="0" w:space="0" w:color="auto"/>
            <w:bottom w:val="none" w:sz="0" w:space="0" w:color="auto"/>
            <w:right w:val="none" w:sz="0" w:space="0" w:color="auto"/>
          </w:divBdr>
          <w:divsChild>
            <w:div w:id="494878339">
              <w:marLeft w:val="0"/>
              <w:marRight w:val="0"/>
              <w:marTop w:val="0"/>
              <w:marBottom w:val="0"/>
              <w:divBdr>
                <w:top w:val="none" w:sz="0" w:space="0" w:color="auto"/>
                <w:left w:val="none" w:sz="0" w:space="0" w:color="auto"/>
                <w:bottom w:val="none" w:sz="0" w:space="0" w:color="auto"/>
                <w:right w:val="none" w:sz="0" w:space="0" w:color="auto"/>
              </w:divBdr>
            </w:div>
            <w:div w:id="155408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0876141">
      <w:bodyDiv w:val="1"/>
      <w:marLeft w:val="0"/>
      <w:marRight w:val="0"/>
      <w:marTop w:val="0"/>
      <w:marBottom w:val="0"/>
      <w:divBdr>
        <w:top w:val="none" w:sz="0" w:space="0" w:color="auto"/>
        <w:left w:val="none" w:sz="0" w:space="0" w:color="auto"/>
        <w:bottom w:val="none" w:sz="0" w:space="0" w:color="auto"/>
        <w:right w:val="none" w:sz="0" w:space="0" w:color="auto"/>
      </w:divBdr>
      <w:divsChild>
        <w:div w:id="774518477">
          <w:marLeft w:val="0"/>
          <w:marRight w:val="0"/>
          <w:marTop w:val="0"/>
          <w:marBottom w:val="0"/>
          <w:divBdr>
            <w:top w:val="none" w:sz="0" w:space="0" w:color="auto"/>
            <w:left w:val="none" w:sz="0" w:space="0" w:color="auto"/>
            <w:bottom w:val="none" w:sz="0" w:space="0" w:color="auto"/>
            <w:right w:val="none" w:sz="0" w:space="0" w:color="auto"/>
          </w:divBdr>
        </w:div>
        <w:div w:id="978267601">
          <w:marLeft w:val="0"/>
          <w:marRight w:val="0"/>
          <w:marTop w:val="0"/>
          <w:marBottom w:val="0"/>
          <w:divBdr>
            <w:top w:val="none" w:sz="0" w:space="0" w:color="auto"/>
            <w:left w:val="none" w:sz="0" w:space="0" w:color="auto"/>
            <w:bottom w:val="none" w:sz="0" w:space="0" w:color="auto"/>
            <w:right w:val="none" w:sz="0" w:space="0" w:color="auto"/>
          </w:divBdr>
        </w:div>
        <w:div w:id="1881042786">
          <w:marLeft w:val="0"/>
          <w:marRight w:val="0"/>
          <w:marTop w:val="0"/>
          <w:marBottom w:val="0"/>
          <w:divBdr>
            <w:top w:val="none" w:sz="0" w:space="0" w:color="auto"/>
            <w:left w:val="none" w:sz="0" w:space="0" w:color="auto"/>
            <w:bottom w:val="none" w:sz="0" w:space="0" w:color="auto"/>
            <w:right w:val="none" w:sz="0" w:space="0" w:color="auto"/>
          </w:divBdr>
        </w:div>
      </w:divsChild>
    </w:div>
    <w:div w:id="633826038">
      <w:bodyDiv w:val="1"/>
      <w:marLeft w:val="0"/>
      <w:marRight w:val="0"/>
      <w:marTop w:val="0"/>
      <w:marBottom w:val="0"/>
      <w:divBdr>
        <w:top w:val="none" w:sz="0" w:space="0" w:color="auto"/>
        <w:left w:val="none" w:sz="0" w:space="0" w:color="auto"/>
        <w:bottom w:val="none" w:sz="0" w:space="0" w:color="auto"/>
        <w:right w:val="none" w:sz="0" w:space="0" w:color="auto"/>
      </w:divBdr>
      <w:divsChild>
        <w:div w:id="686637553">
          <w:marLeft w:val="0"/>
          <w:marRight w:val="0"/>
          <w:marTop w:val="0"/>
          <w:marBottom w:val="0"/>
          <w:divBdr>
            <w:top w:val="none" w:sz="0" w:space="0" w:color="auto"/>
            <w:left w:val="none" w:sz="0" w:space="0" w:color="auto"/>
            <w:bottom w:val="none" w:sz="0" w:space="0" w:color="auto"/>
            <w:right w:val="none" w:sz="0" w:space="0" w:color="auto"/>
          </w:divBdr>
          <w:divsChild>
            <w:div w:id="1383796114">
              <w:marLeft w:val="0"/>
              <w:marRight w:val="0"/>
              <w:marTop w:val="0"/>
              <w:marBottom w:val="0"/>
              <w:divBdr>
                <w:top w:val="none" w:sz="0" w:space="0" w:color="auto"/>
                <w:left w:val="none" w:sz="0" w:space="0" w:color="auto"/>
                <w:bottom w:val="none" w:sz="0" w:space="0" w:color="auto"/>
                <w:right w:val="none" w:sz="0" w:space="0" w:color="auto"/>
              </w:divBdr>
            </w:div>
          </w:divsChild>
        </w:div>
        <w:div w:id="1153327819">
          <w:marLeft w:val="0"/>
          <w:marRight w:val="0"/>
          <w:marTop w:val="0"/>
          <w:marBottom w:val="0"/>
          <w:divBdr>
            <w:top w:val="none" w:sz="0" w:space="0" w:color="auto"/>
            <w:left w:val="none" w:sz="0" w:space="0" w:color="auto"/>
            <w:bottom w:val="none" w:sz="0" w:space="0" w:color="auto"/>
            <w:right w:val="none" w:sz="0" w:space="0" w:color="auto"/>
          </w:divBdr>
          <w:divsChild>
            <w:div w:id="355279866">
              <w:marLeft w:val="0"/>
              <w:marRight w:val="0"/>
              <w:marTop w:val="0"/>
              <w:marBottom w:val="0"/>
              <w:divBdr>
                <w:top w:val="none" w:sz="0" w:space="0" w:color="auto"/>
                <w:left w:val="none" w:sz="0" w:space="0" w:color="auto"/>
                <w:bottom w:val="none" w:sz="0" w:space="0" w:color="auto"/>
                <w:right w:val="none" w:sz="0" w:space="0" w:color="auto"/>
              </w:divBdr>
            </w:div>
            <w:div w:id="1203980012">
              <w:marLeft w:val="0"/>
              <w:marRight w:val="0"/>
              <w:marTop w:val="0"/>
              <w:marBottom w:val="0"/>
              <w:divBdr>
                <w:top w:val="none" w:sz="0" w:space="0" w:color="auto"/>
                <w:left w:val="none" w:sz="0" w:space="0" w:color="auto"/>
                <w:bottom w:val="none" w:sz="0" w:space="0" w:color="auto"/>
                <w:right w:val="none" w:sz="0" w:space="0" w:color="auto"/>
              </w:divBdr>
            </w:div>
            <w:div w:id="1253586643">
              <w:marLeft w:val="0"/>
              <w:marRight w:val="0"/>
              <w:marTop w:val="0"/>
              <w:marBottom w:val="0"/>
              <w:divBdr>
                <w:top w:val="none" w:sz="0" w:space="0" w:color="auto"/>
                <w:left w:val="none" w:sz="0" w:space="0" w:color="auto"/>
                <w:bottom w:val="none" w:sz="0" w:space="0" w:color="auto"/>
                <w:right w:val="none" w:sz="0" w:space="0" w:color="auto"/>
              </w:divBdr>
            </w:div>
            <w:div w:id="1376126610">
              <w:marLeft w:val="0"/>
              <w:marRight w:val="0"/>
              <w:marTop w:val="0"/>
              <w:marBottom w:val="0"/>
              <w:divBdr>
                <w:top w:val="none" w:sz="0" w:space="0" w:color="auto"/>
                <w:left w:val="none" w:sz="0" w:space="0" w:color="auto"/>
                <w:bottom w:val="none" w:sz="0" w:space="0" w:color="auto"/>
                <w:right w:val="none" w:sz="0" w:space="0" w:color="auto"/>
              </w:divBdr>
            </w:div>
            <w:div w:id="1720859121">
              <w:marLeft w:val="0"/>
              <w:marRight w:val="0"/>
              <w:marTop w:val="0"/>
              <w:marBottom w:val="0"/>
              <w:divBdr>
                <w:top w:val="none" w:sz="0" w:space="0" w:color="auto"/>
                <w:left w:val="none" w:sz="0" w:space="0" w:color="auto"/>
                <w:bottom w:val="none" w:sz="0" w:space="0" w:color="auto"/>
                <w:right w:val="none" w:sz="0" w:space="0" w:color="auto"/>
              </w:divBdr>
            </w:div>
            <w:div w:id="192868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013209">
      <w:bodyDiv w:val="1"/>
      <w:marLeft w:val="0"/>
      <w:marRight w:val="0"/>
      <w:marTop w:val="0"/>
      <w:marBottom w:val="0"/>
      <w:divBdr>
        <w:top w:val="none" w:sz="0" w:space="0" w:color="auto"/>
        <w:left w:val="none" w:sz="0" w:space="0" w:color="auto"/>
        <w:bottom w:val="none" w:sz="0" w:space="0" w:color="auto"/>
        <w:right w:val="none" w:sz="0" w:space="0" w:color="auto"/>
      </w:divBdr>
      <w:divsChild>
        <w:div w:id="1125192826">
          <w:marLeft w:val="0"/>
          <w:marRight w:val="0"/>
          <w:marTop w:val="0"/>
          <w:marBottom w:val="0"/>
          <w:divBdr>
            <w:top w:val="none" w:sz="0" w:space="0" w:color="auto"/>
            <w:left w:val="none" w:sz="0" w:space="0" w:color="auto"/>
            <w:bottom w:val="none" w:sz="0" w:space="0" w:color="auto"/>
            <w:right w:val="none" w:sz="0" w:space="0" w:color="auto"/>
          </w:divBdr>
          <w:divsChild>
            <w:div w:id="30762887">
              <w:marLeft w:val="0"/>
              <w:marRight w:val="0"/>
              <w:marTop w:val="0"/>
              <w:marBottom w:val="0"/>
              <w:divBdr>
                <w:top w:val="none" w:sz="0" w:space="0" w:color="auto"/>
                <w:left w:val="none" w:sz="0" w:space="0" w:color="auto"/>
                <w:bottom w:val="none" w:sz="0" w:space="0" w:color="auto"/>
                <w:right w:val="none" w:sz="0" w:space="0" w:color="auto"/>
              </w:divBdr>
            </w:div>
            <w:div w:id="411051465">
              <w:marLeft w:val="0"/>
              <w:marRight w:val="0"/>
              <w:marTop w:val="0"/>
              <w:marBottom w:val="0"/>
              <w:divBdr>
                <w:top w:val="none" w:sz="0" w:space="0" w:color="auto"/>
                <w:left w:val="none" w:sz="0" w:space="0" w:color="auto"/>
                <w:bottom w:val="none" w:sz="0" w:space="0" w:color="auto"/>
                <w:right w:val="none" w:sz="0" w:space="0" w:color="auto"/>
              </w:divBdr>
            </w:div>
            <w:div w:id="555051021">
              <w:marLeft w:val="0"/>
              <w:marRight w:val="0"/>
              <w:marTop w:val="0"/>
              <w:marBottom w:val="0"/>
              <w:divBdr>
                <w:top w:val="none" w:sz="0" w:space="0" w:color="auto"/>
                <w:left w:val="none" w:sz="0" w:space="0" w:color="auto"/>
                <w:bottom w:val="none" w:sz="0" w:space="0" w:color="auto"/>
                <w:right w:val="none" w:sz="0" w:space="0" w:color="auto"/>
              </w:divBdr>
            </w:div>
            <w:div w:id="731581371">
              <w:marLeft w:val="0"/>
              <w:marRight w:val="0"/>
              <w:marTop w:val="0"/>
              <w:marBottom w:val="0"/>
              <w:divBdr>
                <w:top w:val="none" w:sz="0" w:space="0" w:color="auto"/>
                <w:left w:val="none" w:sz="0" w:space="0" w:color="auto"/>
                <w:bottom w:val="none" w:sz="0" w:space="0" w:color="auto"/>
                <w:right w:val="none" w:sz="0" w:space="0" w:color="auto"/>
              </w:divBdr>
            </w:div>
            <w:div w:id="1810046965">
              <w:marLeft w:val="0"/>
              <w:marRight w:val="0"/>
              <w:marTop w:val="0"/>
              <w:marBottom w:val="0"/>
              <w:divBdr>
                <w:top w:val="none" w:sz="0" w:space="0" w:color="auto"/>
                <w:left w:val="none" w:sz="0" w:space="0" w:color="auto"/>
                <w:bottom w:val="none" w:sz="0" w:space="0" w:color="auto"/>
                <w:right w:val="none" w:sz="0" w:space="0" w:color="auto"/>
              </w:divBdr>
            </w:div>
            <w:div w:id="1964070809">
              <w:marLeft w:val="0"/>
              <w:marRight w:val="0"/>
              <w:marTop w:val="0"/>
              <w:marBottom w:val="0"/>
              <w:divBdr>
                <w:top w:val="none" w:sz="0" w:space="0" w:color="auto"/>
                <w:left w:val="none" w:sz="0" w:space="0" w:color="auto"/>
                <w:bottom w:val="none" w:sz="0" w:space="0" w:color="auto"/>
                <w:right w:val="none" w:sz="0" w:space="0" w:color="auto"/>
              </w:divBdr>
            </w:div>
          </w:divsChild>
        </w:div>
        <w:div w:id="1510171468">
          <w:marLeft w:val="0"/>
          <w:marRight w:val="0"/>
          <w:marTop w:val="0"/>
          <w:marBottom w:val="0"/>
          <w:divBdr>
            <w:top w:val="none" w:sz="0" w:space="0" w:color="auto"/>
            <w:left w:val="none" w:sz="0" w:space="0" w:color="auto"/>
            <w:bottom w:val="none" w:sz="0" w:space="0" w:color="auto"/>
            <w:right w:val="none" w:sz="0" w:space="0" w:color="auto"/>
          </w:divBdr>
          <w:divsChild>
            <w:div w:id="59945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3250208">
      <w:bodyDiv w:val="1"/>
      <w:marLeft w:val="0"/>
      <w:marRight w:val="0"/>
      <w:marTop w:val="0"/>
      <w:marBottom w:val="0"/>
      <w:divBdr>
        <w:top w:val="none" w:sz="0" w:space="0" w:color="auto"/>
        <w:left w:val="none" w:sz="0" w:space="0" w:color="auto"/>
        <w:bottom w:val="none" w:sz="0" w:space="0" w:color="auto"/>
        <w:right w:val="none" w:sz="0" w:space="0" w:color="auto"/>
      </w:divBdr>
      <w:divsChild>
        <w:div w:id="616370968">
          <w:marLeft w:val="0"/>
          <w:marRight w:val="0"/>
          <w:marTop w:val="0"/>
          <w:marBottom w:val="0"/>
          <w:divBdr>
            <w:top w:val="none" w:sz="0" w:space="0" w:color="auto"/>
            <w:left w:val="none" w:sz="0" w:space="0" w:color="auto"/>
            <w:bottom w:val="none" w:sz="0" w:space="0" w:color="auto"/>
            <w:right w:val="none" w:sz="0" w:space="0" w:color="auto"/>
          </w:divBdr>
          <w:divsChild>
            <w:div w:id="1809590165">
              <w:marLeft w:val="0"/>
              <w:marRight w:val="0"/>
              <w:marTop w:val="0"/>
              <w:marBottom w:val="0"/>
              <w:divBdr>
                <w:top w:val="none" w:sz="0" w:space="0" w:color="auto"/>
                <w:left w:val="none" w:sz="0" w:space="0" w:color="auto"/>
                <w:bottom w:val="none" w:sz="0" w:space="0" w:color="auto"/>
                <w:right w:val="none" w:sz="0" w:space="0" w:color="auto"/>
              </w:divBdr>
            </w:div>
          </w:divsChild>
        </w:div>
        <w:div w:id="1202942708">
          <w:marLeft w:val="0"/>
          <w:marRight w:val="0"/>
          <w:marTop w:val="0"/>
          <w:marBottom w:val="0"/>
          <w:divBdr>
            <w:top w:val="none" w:sz="0" w:space="0" w:color="auto"/>
            <w:left w:val="none" w:sz="0" w:space="0" w:color="auto"/>
            <w:bottom w:val="none" w:sz="0" w:space="0" w:color="auto"/>
            <w:right w:val="none" w:sz="0" w:space="0" w:color="auto"/>
          </w:divBdr>
          <w:divsChild>
            <w:div w:id="105122871">
              <w:marLeft w:val="0"/>
              <w:marRight w:val="0"/>
              <w:marTop w:val="0"/>
              <w:marBottom w:val="0"/>
              <w:divBdr>
                <w:top w:val="none" w:sz="0" w:space="0" w:color="auto"/>
                <w:left w:val="none" w:sz="0" w:space="0" w:color="auto"/>
                <w:bottom w:val="none" w:sz="0" w:space="0" w:color="auto"/>
                <w:right w:val="none" w:sz="0" w:space="0" w:color="auto"/>
              </w:divBdr>
            </w:div>
            <w:div w:id="306856820">
              <w:marLeft w:val="0"/>
              <w:marRight w:val="0"/>
              <w:marTop w:val="0"/>
              <w:marBottom w:val="0"/>
              <w:divBdr>
                <w:top w:val="none" w:sz="0" w:space="0" w:color="auto"/>
                <w:left w:val="none" w:sz="0" w:space="0" w:color="auto"/>
                <w:bottom w:val="none" w:sz="0" w:space="0" w:color="auto"/>
                <w:right w:val="none" w:sz="0" w:space="0" w:color="auto"/>
              </w:divBdr>
            </w:div>
            <w:div w:id="427435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564016">
      <w:bodyDiv w:val="1"/>
      <w:marLeft w:val="0"/>
      <w:marRight w:val="0"/>
      <w:marTop w:val="0"/>
      <w:marBottom w:val="0"/>
      <w:divBdr>
        <w:top w:val="none" w:sz="0" w:space="0" w:color="auto"/>
        <w:left w:val="none" w:sz="0" w:space="0" w:color="auto"/>
        <w:bottom w:val="none" w:sz="0" w:space="0" w:color="auto"/>
        <w:right w:val="none" w:sz="0" w:space="0" w:color="auto"/>
      </w:divBdr>
      <w:divsChild>
        <w:div w:id="148251930">
          <w:marLeft w:val="0"/>
          <w:marRight w:val="0"/>
          <w:marTop w:val="0"/>
          <w:marBottom w:val="0"/>
          <w:divBdr>
            <w:top w:val="none" w:sz="0" w:space="0" w:color="auto"/>
            <w:left w:val="none" w:sz="0" w:space="0" w:color="auto"/>
            <w:bottom w:val="none" w:sz="0" w:space="0" w:color="auto"/>
            <w:right w:val="none" w:sz="0" w:space="0" w:color="auto"/>
          </w:divBdr>
        </w:div>
        <w:div w:id="679545026">
          <w:marLeft w:val="0"/>
          <w:marRight w:val="0"/>
          <w:marTop w:val="0"/>
          <w:marBottom w:val="0"/>
          <w:divBdr>
            <w:top w:val="none" w:sz="0" w:space="0" w:color="auto"/>
            <w:left w:val="none" w:sz="0" w:space="0" w:color="auto"/>
            <w:bottom w:val="none" w:sz="0" w:space="0" w:color="auto"/>
            <w:right w:val="none" w:sz="0" w:space="0" w:color="auto"/>
          </w:divBdr>
        </w:div>
        <w:div w:id="927229226">
          <w:marLeft w:val="0"/>
          <w:marRight w:val="0"/>
          <w:marTop w:val="0"/>
          <w:marBottom w:val="0"/>
          <w:divBdr>
            <w:top w:val="none" w:sz="0" w:space="0" w:color="auto"/>
            <w:left w:val="none" w:sz="0" w:space="0" w:color="auto"/>
            <w:bottom w:val="none" w:sz="0" w:space="0" w:color="auto"/>
            <w:right w:val="none" w:sz="0" w:space="0" w:color="auto"/>
          </w:divBdr>
        </w:div>
        <w:div w:id="1668089827">
          <w:marLeft w:val="0"/>
          <w:marRight w:val="0"/>
          <w:marTop w:val="0"/>
          <w:marBottom w:val="0"/>
          <w:divBdr>
            <w:top w:val="none" w:sz="0" w:space="0" w:color="auto"/>
            <w:left w:val="none" w:sz="0" w:space="0" w:color="auto"/>
            <w:bottom w:val="none" w:sz="0" w:space="0" w:color="auto"/>
            <w:right w:val="none" w:sz="0" w:space="0" w:color="auto"/>
          </w:divBdr>
        </w:div>
        <w:div w:id="1728334593">
          <w:marLeft w:val="0"/>
          <w:marRight w:val="0"/>
          <w:marTop w:val="0"/>
          <w:marBottom w:val="0"/>
          <w:divBdr>
            <w:top w:val="none" w:sz="0" w:space="0" w:color="auto"/>
            <w:left w:val="none" w:sz="0" w:space="0" w:color="auto"/>
            <w:bottom w:val="none" w:sz="0" w:space="0" w:color="auto"/>
            <w:right w:val="none" w:sz="0" w:space="0" w:color="auto"/>
          </w:divBdr>
        </w:div>
        <w:div w:id="1790780518">
          <w:marLeft w:val="0"/>
          <w:marRight w:val="0"/>
          <w:marTop w:val="0"/>
          <w:marBottom w:val="0"/>
          <w:divBdr>
            <w:top w:val="none" w:sz="0" w:space="0" w:color="auto"/>
            <w:left w:val="none" w:sz="0" w:space="0" w:color="auto"/>
            <w:bottom w:val="none" w:sz="0" w:space="0" w:color="auto"/>
            <w:right w:val="none" w:sz="0" w:space="0" w:color="auto"/>
          </w:divBdr>
        </w:div>
        <w:div w:id="1801728814">
          <w:marLeft w:val="0"/>
          <w:marRight w:val="0"/>
          <w:marTop w:val="0"/>
          <w:marBottom w:val="0"/>
          <w:divBdr>
            <w:top w:val="none" w:sz="0" w:space="0" w:color="auto"/>
            <w:left w:val="none" w:sz="0" w:space="0" w:color="auto"/>
            <w:bottom w:val="none" w:sz="0" w:space="0" w:color="auto"/>
            <w:right w:val="none" w:sz="0" w:space="0" w:color="auto"/>
          </w:divBdr>
        </w:div>
        <w:div w:id="2021200023">
          <w:marLeft w:val="0"/>
          <w:marRight w:val="0"/>
          <w:marTop w:val="0"/>
          <w:marBottom w:val="0"/>
          <w:divBdr>
            <w:top w:val="none" w:sz="0" w:space="0" w:color="auto"/>
            <w:left w:val="none" w:sz="0" w:space="0" w:color="auto"/>
            <w:bottom w:val="none" w:sz="0" w:space="0" w:color="auto"/>
            <w:right w:val="none" w:sz="0" w:space="0" w:color="auto"/>
          </w:divBdr>
        </w:div>
        <w:div w:id="2094931501">
          <w:marLeft w:val="0"/>
          <w:marRight w:val="0"/>
          <w:marTop w:val="0"/>
          <w:marBottom w:val="0"/>
          <w:divBdr>
            <w:top w:val="none" w:sz="0" w:space="0" w:color="auto"/>
            <w:left w:val="none" w:sz="0" w:space="0" w:color="auto"/>
            <w:bottom w:val="none" w:sz="0" w:space="0" w:color="auto"/>
            <w:right w:val="none" w:sz="0" w:space="0" w:color="auto"/>
          </w:divBdr>
        </w:div>
      </w:divsChild>
    </w:div>
    <w:div w:id="894202240">
      <w:bodyDiv w:val="1"/>
      <w:marLeft w:val="0"/>
      <w:marRight w:val="0"/>
      <w:marTop w:val="0"/>
      <w:marBottom w:val="0"/>
      <w:divBdr>
        <w:top w:val="none" w:sz="0" w:space="0" w:color="auto"/>
        <w:left w:val="none" w:sz="0" w:space="0" w:color="auto"/>
        <w:bottom w:val="none" w:sz="0" w:space="0" w:color="auto"/>
        <w:right w:val="none" w:sz="0" w:space="0" w:color="auto"/>
      </w:divBdr>
    </w:div>
    <w:div w:id="1044207873">
      <w:bodyDiv w:val="1"/>
      <w:marLeft w:val="0"/>
      <w:marRight w:val="0"/>
      <w:marTop w:val="0"/>
      <w:marBottom w:val="0"/>
      <w:divBdr>
        <w:top w:val="none" w:sz="0" w:space="0" w:color="auto"/>
        <w:left w:val="none" w:sz="0" w:space="0" w:color="auto"/>
        <w:bottom w:val="none" w:sz="0" w:space="0" w:color="auto"/>
        <w:right w:val="none" w:sz="0" w:space="0" w:color="auto"/>
      </w:divBdr>
    </w:div>
    <w:div w:id="1216090299">
      <w:bodyDiv w:val="1"/>
      <w:marLeft w:val="0"/>
      <w:marRight w:val="0"/>
      <w:marTop w:val="0"/>
      <w:marBottom w:val="0"/>
      <w:divBdr>
        <w:top w:val="none" w:sz="0" w:space="0" w:color="auto"/>
        <w:left w:val="none" w:sz="0" w:space="0" w:color="auto"/>
        <w:bottom w:val="none" w:sz="0" w:space="0" w:color="auto"/>
        <w:right w:val="none" w:sz="0" w:space="0" w:color="auto"/>
      </w:divBdr>
    </w:div>
    <w:div w:id="1462964929">
      <w:bodyDiv w:val="1"/>
      <w:marLeft w:val="0"/>
      <w:marRight w:val="0"/>
      <w:marTop w:val="0"/>
      <w:marBottom w:val="0"/>
      <w:divBdr>
        <w:top w:val="none" w:sz="0" w:space="0" w:color="auto"/>
        <w:left w:val="none" w:sz="0" w:space="0" w:color="auto"/>
        <w:bottom w:val="none" w:sz="0" w:space="0" w:color="auto"/>
        <w:right w:val="none" w:sz="0" w:space="0" w:color="auto"/>
      </w:divBdr>
    </w:div>
    <w:div w:id="1562056274">
      <w:bodyDiv w:val="1"/>
      <w:marLeft w:val="0"/>
      <w:marRight w:val="0"/>
      <w:marTop w:val="0"/>
      <w:marBottom w:val="0"/>
      <w:divBdr>
        <w:top w:val="none" w:sz="0" w:space="0" w:color="auto"/>
        <w:left w:val="none" w:sz="0" w:space="0" w:color="auto"/>
        <w:bottom w:val="none" w:sz="0" w:space="0" w:color="auto"/>
        <w:right w:val="none" w:sz="0" w:space="0" w:color="auto"/>
      </w:divBdr>
      <w:divsChild>
        <w:div w:id="895704877">
          <w:marLeft w:val="0"/>
          <w:marRight w:val="0"/>
          <w:marTop w:val="0"/>
          <w:marBottom w:val="0"/>
          <w:divBdr>
            <w:top w:val="none" w:sz="0" w:space="0" w:color="auto"/>
            <w:left w:val="none" w:sz="0" w:space="0" w:color="auto"/>
            <w:bottom w:val="none" w:sz="0" w:space="0" w:color="auto"/>
            <w:right w:val="none" w:sz="0" w:space="0" w:color="auto"/>
          </w:divBdr>
        </w:div>
        <w:div w:id="1971548781">
          <w:marLeft w:val="0"/>
          <w:marRight w:val="0"/>
          <w:marTop w:val="0"/>
          <w:marBottom w:val="0"/>
          <w:divBdr>
            <w:top w:val="none" w:sz="0" w:space="0" w:color="auto"/>
            <w:left w:val="none" w:sz="0" w:space="0" w:color="auto"/>
            <w:bottom w:val="none" w:sz="0" w:space="0" w:color="auto"/>
            <w:right w:val="none" w:sz="0" w:space="0" w:color="auto"/>
          </w:divBdr>
        </w:div>
      </w:divsChild>
    </w:div>
    <w:div w:id="1638491701">
      <w:bodyDiv w:val="1"/>
      <w:marLeft w:val="0"/>
      <w:marRight w:val="0"/>
      <w:marTop w:val="0"/>
      <w:marBottom w:val="0"/>
      <w:divBdr>
        <w:top w:val="none" w:sz="0" w:space="0" w:color="auto"/>
        <w:left w:val="none" w:sz="0" w:space="0" w:color="auto"/>
        <w:bottom w:val="none" w:sz="0" w:space="0" w:color="auto"/>
        <w:right w:val="none" w:sz="0" w:space="0" w:color="auto"/>
      </w:divBdr>
    </w:div>
    <w:div w:id="1813523062">
      <w:bodyDiv w:val="1"/>
      <w:marLeft w:val="0"/>
      <w:marRight w:val="0"/>
      <w:marTop w:val="0"/>
      <w:marBottom w:val="0"/>
      <w:divBdr>
        <w:top w:val="none" w:sz="0" w:space="0" w:color="auto"/>
        <w:left w:val="none" w:sz="0" w:space="0" w:color="auto"/>
        <w:bottom w:val="none" w:sz="0" w:space="0" w:color="auto"/>
        <w:right w:val="none" w:sz="0" w:space="0" w:color="auto"/>
      </w:divBdr>
      <w:divsChild>
        <w:div w:id="167064780">
          <w:marLeft w:val="0"/>
          <w:marRight w:val="0"/>
          <w:marTop w:val="0"/>
          <w:marBottom w:val="0"/>
          <w:divBdr>
            <w:top w:val="none" w:sz="0" w:space="0" w:color="auto"/>
            <w:left w:val="none" w:sz="0" w:space="0" w:color="auto"/>
            <w:bottom w:val="none" w:sz="0" w:space="0" w:color="auto"/>
            <w:right w:val="none" w:sz="0" w:space="0" w:color="auto"/>
          </w:divBdr>
          <w:divsChild>
            <w:div w:id="297802229">
              <w:marLeft w:val="0"/>
              <w:marRight w:val="0"/>
              <w:marTop w:val="0"/>
              <w:marBottom w:val="0"/>
              <w:divBdr>
                <w:top w:val="none" w:sz="0" w:space="0" w:color="auto"/>
                <w:left w:val="none" w:sz="0" w:space="0" w:color="auto"/>
                <w:bottom w:val="none" w:sz="0" w:space="0" w:color="auto"/>
                <w:right w:val="none" w:sz="0" w:space="0" w:color="auto"/>
              </w:divBdr>
            </w:div>
            <w:div w:id="1350333221">
              <w:marLeft w:val="0"/>
              <w:marRight w:val="0"/>
              <w:marTop w:val="0"/>
              <w:marBottom w:val="0"/>
              <w:divBdr>
                <w:top w:val="none" w:sz="0" w:space="0" w:color="auto"/>
                <w:left w:val="none" w:sz="0" w:space="0" w:color="auto"/>
                <w:bottom w:val="none" w:sz="0" w:space="0" w:color="auto"/>
                <w:right w:val="none" w:sz="0" w:space="0" w:color="auto"/>
              </w:divBdr>
            </w:div>
            <w:div w:id="1967422970">
              <w:marLeft w:val="0"/>
              <w:marRight w:val="0"/>
              <w:marTop w:val="0"/>
              <w:marBottom w:val="0"/>
              <w:divBdr>
                <w:top w:val="none" w:sz="0" w:space="0" w:color="auto"/>
                <w:left w:val="none" w:sz="0" w:space="0" w:color="auto"/>
                <w:bottom w:val="none" w:sz="0" w:space="0" w:color="auto"/>
                <w:right w:val="none" w:sz="0" w:space="0" w:color="auto"/>
              </w:divBdr>
            </w:div>
          </w:divsChild>
        </w:div>
        <w:div w:id="273444651">
          <w:marLeft w:val="0"/>
          <w:marRight w:val="0"/>
          <w:marTop w:val="0"/>
          <w:marBottom w:val="0"/>
          <w:divBdr>
            <w:top w:val="none" w:sz="0" w:space="0" w:color="auto"/>
            <w:left w:val="none" w:sz="0" w:space="0" w:color="auto"/>
            <w:bottom w:val="none" w:sz="0" w:space="0" w:color="auto"/>
            <w:right w:val="none" w:sz="0" w:space="0" w:color="auto"/>
          </w:divBdr>
          <w:divsChild>
            <w:div w:id="1609308359">
              <w:marLeft w:val="0"/>
              <w:marRight w:val="0"/>
              <w:marTop w:val="0"/>
              <w:marBottom w:val="0"/>
              <w:divBdr>
                <w:top w:val="none" w:sz="0" w:space="0" w:color="auto"/>
                <w:left w:val="none" w:sz="0" w:space="0" w:color="auto"/>
                <w:bottom w:val="none" w:sz="0" w:space="0" w:color="auto"/>
                <w:right w:val="none" w:sz="0" w:space="0" w:color="auto"/>
              </w:divBdr>
            </w:div>
          </w:divsChild>
        </w:div>
        <w:div w:id="758060505">
          <w:marLeft w:val="0"/>
          <w:marRight w:val="0"/>
          <w:marTop w:val="0"/>
          <w:marBottom w:val="0"/>
          <w:divBdr>
            <w:top w:val="none" w:sz="0" w:space="0" w:color="auto"/>
            <w:left w:val="none" w:sz="0" w:space="0" w:color="auto"/>
            <w:bottom w:val="none" w:sz="0" w:space="0" w:color="auto"/>
            <w:right w:val="none" w:sz="0" w:space="0" w:color="auto"/>
          </w:divBdr>
          <w:divsChild>
            <w:div w:id="2105612911">
              <w:marLeft w:val="0"/>
              <w:marRight w:val="0"/>
              <w:marTop w:val="0"/>
              <w:marBottom w:val="0"/>
              <w:divBdr>
                <w:top w:val="none" w:sz="0" w:space="0" w:color="auto"/>
                <w:left w:val="none" w:sz="0" w:space="0" w:color="auto"/>
                <w:bottom w:val="none" w:sz="0" w:space="0" w:color="auto"/>
                <w:right w:val="none" w:sz="0" w:space="0" w:color="auto"/>
              </w:divBdr>
            </w:div>
          </w:divsChild>
        </w:div>
        <w:div w:id="1813670205">
          <w:marLeft w:val="0"/>
          <w:marRight w:val="0"/>
          <w:marTop w:val="0"/>
          <w:marBottom w:val="0"/>
          <w:divBdr>
            <w:top w:val="none" w:sz="0" w:space="0" w:color="auto"/>
            <w:left w:val="none" w:sz="0" w:space="0" w:color="auto"/>
            <w:bottom w:val="none" w:sz="0" w:space="0" w:color="auto"/>
            <w:right w:val="none" w:sz="0" w:space="0" w:color="auto"/>
          </w:divBdr>
          <w:divsChild>
            <w:div w:id="685638321">
              <w:marLeft w:val="0"/>
              <w:marRight w:val="0"/>
              <w:marTop w:val="0"/>
              <w:marBottom w:val="0"/>
              <w:divBdr>
                <w:top w:val="none" w:sz="0" w:space="0" w:color="auto"/>
                <w:left w:val="none" w:sz="0" w:space="0" w:color="auto"/>
                <w:bottom w:val="none" w:sz="0" w:space="0" w:color="auto"/>
                <w:right w:val="none" w:sz="0" w:space="0" w:color="auto"/>
              </w:divBdr>
            </w:div>
            <w:div w:id="93266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267153">
      <w:bodyDiv w:val="1"/>
      <w:marLeft w:val="0"/>
      <w:marRight w:val="0"/>
      <w:marTop w:val="0"/>
      <w:marBottom w:val="0"/>
      <w:divBdr>
        <w:top w:val="none" w:sz="0" w:space="0" w:color="auto"/>
        <w:left w:val="none" w:sz="0" w:space="0" w:color="auto"/>
        <w:bottom w:val="none" w:sz="0" w:space="0" w:color="auto"/>
        <w:right w:val="none" w:sz="0" w:space="0" w:color="auto"/>
      </w:divBdr>
    </w:div>
    <w:div w:id="2012096288">
      <w:bodyDiv w:val="1"/>
      <w:marLeft w:val="0"/>
      <w:marRight w:val="0"/>
      <w:marTop w:val="0"/>
      <w:marBottom w:val="0"/>
      <w:divBdr>
        <w:top w:val="none" w:sz="0" w:space="0" w:color="auto"/>
        <w:left w:val="none" w:sz="0" w:space="0" w:color="auto"/>
        <w:bottom w:val="none" w:sz="0" w:space="0" w:color="auto"/>
        <w:right w:val="none" w:sz="0" w:space="0" w:color="auto"/>
      </w:divBdr>
      <w:divsChild>
        <w:div w:id="508981052">
          <w:marLeft w:val="0"/>
          <w:marRight w:val="0"/>
          <w:marTop w:val="0"/>
          <w:marBottom w:val="0"/>
          <w:divBdr>
            <w:top w:val="none" w:sz="0" w:space="0" w:color="auto"/>
            <w:left w:val="none" w:sz="0" w:space="0" w:color="auto"/>
            <w:bottom w:val="none" w:sz="0" w:space="0" w:color="auto"/>
            <w:right w:val="none" w:sz="0" w:space="0" w:color="auto"/>
          </w:divBdr>
          <w:divsChild>
            <w:div w:id="610934077">
              <w:marLeft w:val="0"/>
              <w:marRight w:val="0"/>
              <w:marTop w:val="0"/>
              <w:marBottom w:val="0"/>
              <w:divBdr>
                <w:top w:val="none" w:sz="0" w:space="0" w:color="auto"/>
                <w:left w:val="none" w:sz="0" w:space="0" w:color="auto"/>
                <w:bottom w:val="none" w:sz="0" w:space="0" w:color="auto"/>
                <w:right w:val="none" w:sz="0" w:space="0" w:color="auto"/>
              </w:divBdr>
            </w:div>
            <w:div w:id="781463629">
              <w:marLeft w:val="0"/>
              <w:marRight w:val="0"/>
              <w:marTop w:val="0"/>
              <w:marBottom w:val="0"/>
              <w:divBdr>
                <w:top w:val="none" w:sz="0" w:space="0" w:color="auto"/>
                <w:left w:val="none" w:sz="0" w:space="0" w:color="auto"/>
                <w:bottom w:val="none" w:sz="0" w:space="0" w:color="auto"/>
                <w:right w:val="none" w:sz="0" w:space="0" w:color="auto"/>
              </w:divBdr>
            </w:div>
          </w:divsChild>
        </w:div>
        <w:div w:id="859583382">
          <w:marLeft w:val="0"/>
          <w:marRight w:val="0"/>
          <w:marTop w:val="0"/>
          <w:marBottom w:val="0"/>
          <w:divBdr>
            <w:top w:val="none" w:sz="0" w:space="0" w:color="auto"/>
            <w:left w:val="none" w:sz="0" w:space="0" w:color="auto"/>
            <w:bottom w:val="none" w:sz="0" w:space="0" w:color="auto"/>
            <w:right w:val="none" w:sz="0" w:space="0" w:color="auto"/>
          </w:divBdr>
          <w:divsChild>
            <w:div w:id="205923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919432">
      <w:bodyDiv w:val="1"/>
      <w:marLeft w:val="0"/>
      <w:marRight w:val="0"/>
      <w:marTop w:val="0"/>
      <w:marBottom w:val="0"/>
      <w:divBdr>
        <w:top w:val="none" w:sz="0" w:space="0" w:color="auto"/>
        <w:left w:val="none" w:sz="0" w:space="0" w:color="auto"/>
        <w:bottom w:val="none" w:sz="0" w:space="0" w:color="auto"/>
        <w:right w:val="none" w:sz="0" w:space="0" w:color="auto"/>
      </w:divBdr>
      <w:divsChild>
        <w:div w:id="503208582">
          <w:marLeft w:val="0"/>
          <w:marRight w:val="0"/>
          <w:marTop w:val="0"/>
          <w:marBottom w:val="0"/>
          <w:divBdr>
            <w:top w:val="none" w:sz="0" w:space="0" w:color="auto"/>
            <w:left w:val="none" w:sz="0" w:space="0" w:color="auto"/>
            <w:bottom w:val="none" w:sz="0" w:space="0" w:color="auto"/>
            <w:right w:val="none" w:sz="0" w:space="0" w:color="auto"/>
          </w:divBdr>
        </w:div>
        <w:div w:id="656306682">
          <w:marLeft w:val="0"/>
          <w:marRight w:val="0"/>
          <w:marTop w:val="0"/>
          <w:marBottom w:val="0"/>
          <w:divBdr>
            <w:top w:val="none" w:sz="0" w:space="0" w:color="auto"/>
            <w:left w:val="none" w:sz="0" w:space="0" w:color="auto"/>
            <w:bottom w:val="none" w:sz="0" w:space="0" w:color="auto"/>
            <w:right w:val="none" w:sz="0" w:space="0" w:color="auto"/>
          </w:divBdr>
        </w:div>
        <w:div w:id="764766929">
          <w:marLeft w:val="0"/>
          <w:marRight w:val="0"/>
          <w:marTop w:val="0"/>
          <w:marBottom w:val="0"/>
          <w:divBdr>
            <w:top w:val="none" w:sz="0" w:space="0" w:color="auto"/>
            <w:left w:val="none" w:sz="0" w:space="0" w:color="auto"/>
            <w:bottom w:val="none" w:sz="0" w:space="0" w:color="auto"/>
            <w:right w:val="none" w:sz="0" w:space="0" w:color="auto"/>
          </w:divBdr>
        </w:div>
        <w:div w:id="1070544796">
          <w:marLeft w:val="0"/>
          <w:marRight w:val="0"/>
          <w:marTop w:val="0"/>
          <w:marBottom w:val="0"/>
          <w:divBdr>
            <w:top w:val="none" w:sz="0" w:space="0" w:color="auto"/>
            <w:left w:val="none" w:sz="0" w:space="0" w:color="auto"/>
            <w:bottom w:val="none" w:sz="0" w:space="0" w:color="auto"/>
            <w:right w:val="none" w:sz="0" w:space="0" w:color="auto"/>
          </w:divBdr>
        </w:div>
        <w:div w:id="1233586498">
          <w:marLeft w:val="0"/>
          <w:marRight w:val="0"/>
          <w:marTop w:val="0"/>
          <w:marBottom w:val="0"/>
          <w:divBdr>
            <w:top w:val="none" w:sz="0" w:space="0" w:color="auto"/>
            <w:left w:val="none" w:sz="0" w:space="0" w:color="auto"/>
            <w:bottom w:val="none" w:sz="0" w:space="0" w:color="auto"/>
            <w:right w:val="none" w:sz="0" w:space="0" w:color="auto"/>
          </w:divBdr>
        </w:div>
        <w:div w:id="1245795449">
          <w:marLeft w:val="0"/>
          <w:marRight w:val="0"/>
          <w:marTop w:val="0"/>
          <w:marBottom w:val="0"/>
          <w:divBdr>
            <w:top w:val="none" w:sz="0" w:space="0" w:color="auto"/>
            <w:left w:val="none" w:sz="0" w:space="0" w:color="auto"/>
            <w:bottom w:val="none" w:sz="0" w:space="0" w:color="auto"/>
            <w:right w:val="none" w:sz="0" w:space="0" w:color="auto"/>
          </w:divBdr>
        </w:div>
        <w:div w:id="1751780033">
          <w:marLeft w:val="0"/>
          <w:marRight w:val="0"/>
          <w:marTop w:val="0"/>
          <w:marBottom w:val="0"/>
          <w:divBdr>
            <w:top w:val="none" w:sz="0" w:space="0" w:color="auto"/>
            <w:left w:val="none" w:sz="0" w:space="0" w:color="auto"/>
            <w:bottom w:val="none" w:sz="0" w:space="0" w:color="auto"/>
            <w:right w:val="none" w:sz="0" w:space="0" w:color="auto"/>
          </w:divBdr>
        </w:div>
        <w:div w:id="1883714400">
          <w:marLeft w:val="0"/>
          <w:marRight w:val="0"/>
          <w:marTop w:val="0"/>
          <w:marBottom w:val="0"/>
          <w:divBdr>
            <w:top w:val="none" w:sz="0" w:space="0" w:color="auto"/>
            <w:left w:val="none" w:sz="0" w:space="0" w:color="auto"/>
            <w:bottom w:val="none" w:sz="0" w:space="0" w:color="auto"/>
            <w:right w:val="none" w:sz="0" w:space="0" w:color="auto"/>
          </w:divBdr>
        </w:div>
        <w:div w:id="1914462290">
          <w:marLeft w:val="0"/>
          <w:marRight w:val="0"/>
          <w:marTop w:val="0"/>
          <w:marBottom w:val="0"/>
          <w:divBdr>
            <w:top w:val="none" w:sz="0" w:space="0" w:color="auto"/>
            <w:left w:val="none" w:sz="0" w:space="0" w:color="auto"/>
            <w:bottom w:val="none" w:sz="0" w:space="0" w:color="auto"/>
            <w:right w:val="none" w:sz="0" w:space="0" w:color="auto"/>
          </w:divBdr>
        </w:div>
      </w:divsChild>
    </w:div>
    <w:div w:id="2044088699">
      <w:bodyDiv w:val="1"/>
      <w:marLeft w:val="0"/>
      <w:marRight w:val="0"/>
      <w:marTop w:val="0"/>
      <w:marBottom w:val="0"/>
      <w:divBdr>
        <w:top w:val="none" w:sz="0" w:space="0" w:color="auto"/>
        <w:left w:val="none" w:sz="0" w:space="0" w:color="auto"/>
        <w:bottom w:val="none" w:sz="0" w:space="0" w:color="auto"/>
        <w:right w:val="none" w:sz="0" w:space="0" w:color="auto"/>
      </w:divBdr>
      <w:divsChild>
        <w:div w:id="990981547">
          <w:marLeft w:val="0"/>
          <w:marRight w:val="0"/>
          <w:marTop w:val="0"/>
          <w:marBottom w:val="0"/>
          <w:divBdr>
            <w:top w:val="none" w:sz="0" w:space="0" w:color="auto"/>
            <w:left w:val="none" w:sz="0" w:space="0" w:color="auto"/>
            <w:bottom w:val="none" w:sz="0" w:space="0" w:color="auto"/>
            <w:right w:val="none" w:sz="0" w:space="0" w:color="auto"/>
          </w:divBdr>
          <w:divsChild>
            <w:div w:id="267470848">
              <w:marLeft w:val="0"/>
              <w:marRight w:val="0"/>
              <w:marTop w:val="0"/>
              <w:marBottom w:val="0"/>
              <w:divBdr>
                <w:top w:val="none" w:sz="0" w:space="0" w:color="auto"/>
                <w:left w:val="none" w:sz="0" w:space="0" w:color="auto"/>
                <w:bottom w:val="none" w:sz="0" w:space="0" w:color="auto"/>
                <w:right w:val="none" w:sz="0" w:space="0" w:color="auto"/>
              </w:divBdr>
            </w:div>
          </w:divsChild>
        </w:div>
        <w:div w:id="1877547856">
          <w:marLeft w:val="0"/>
          <w:marRight w:val="0"/>
          <w:marTop w:val="0"/>
          <w:marBottom w:val="0"/>
          <w:divBdr>
            <w:top w:val="none" w:sz="0" w:space="0" w:color="auto"/>
            <w:left w:val="none" w:sz="0" w:space="0" w:color="auto"/>
            <w:bottom w:val="none" w:sz="0" w:space="0" w:color="auto"/>
            <w:right w:val="none" w:sz="0" w:space="0" w:color="auto"/>
          </w:divBdr>
          <w:divsChild>
            <w:div w:id="226378240">
              <w:marLeft w:val="0"/>
              <w:marRight w:val="0"/>
              <w:marTop w:val="0"/>
              <w:marBottom w:val="0"/>
              <w:divBdr>
                <w:top w:val="none" w:sz="0" w:space="0" w:color="auto"/>
                <w:left w:val="none" w:sz="0" w:space="0" w:color="auto"/>
                <w:bottom w:val="none" w:sz="0" w:space="0" w:color="auto"/>
                <w:right w:val="none" w:sz="0" w:space="0" w:color="auto"/>
              </w:divBdr>
            </w:div>
            <w:div w:id="299921308">
              <w:marLeft w:val="0"/>
              <w:marRight w:val="0"/>
              <w:marTop w:val="0"/>
              <w:marBottom w:val="0"/>
              <w:divBdr>
                <w:top w:val="none" w:sz="0" w:space="0" w:color="auto"/>
                <w:left w:val="none" w:sz="0" w:space="0" w:color="auto"/>
                <w:bottom w:val="none" w:sz="0" w:space="0" w:color="auto"/>
                <w:right w:val="none" w:sz="0" w:space="0" w:color="auto"/>
              </w:divBdr>
            </w:div>
            <w:div w:id="494538188">
              <w:marLeft w:val="0"/>
              <w:marRight w:val="0"/>
              <w:marTop w:val="0"/>
              <w:marBottom w:val="0"/>
              <w:divBdr>
                <w:top w:val="none" w:sz="0" w:space="0" w:color="auto"/>
                <w:left w:val="none" w:sz="0" w:space="0" w:color="auto"/>
                <w:bottom w:val="none" w:sz="0" w:space="0" w:color="auto"/>
                <w:right w:val="none" w:sz="0" w:space="0" w:color="auto"/>
              </w:divBdr>
            </w:div>
            <w:div w:id="575700863">
              <w:marLeft w:val="0"/>
              <w:marRight w:val="0"/>
              <w:marTop w:val="0"/>
              <w:marBottom w:val="0"/>
              <w:divBdr>
                <w:top w:val="none" w:sz="0" w:space="0" w:color="auto"/>
                <w:left w:val="none" w:sz="0" w:space="0" w:color="auto"/>
                <w:bottom w:val="none" w:sz="0" w:space="0" w:color="auto"/>
                <w:right w:val="none" w:sz="0" w:space="0" w:color="auto"/>
              </w:divBdr>
            </w:div>
            <w:div w:id="702899902">
              <w:marLeft w:val="0"/>
              <w:marRight w:val="0"/>
              <w:marTop w:val="0"/>
              <w:marBottom w:val="0"/>
              <w:divBdr>
                <w:top w:val="none" w:sz="0" w:space="0" w:color="auto"/>
                <w:left w:val="none" w:sz="0" w:space="0" w:color="auto"/>
                <w:bottom w:val="none" w:sz="0" w:space="0" w:color="auto"/>
                <w:right w:val="none" w:sz="0" w:space="0" w:color="auto"/>
              </w:divBdr>
            </w:div>
            <w:div w:id="1021661322">
              <w:marLeft w:val="0"/>
              <w:marRight w:val="0"/>
              <w:marTop w:val="0"/>
              <w:marBottom w:val="0"/>
              <w:divBdr>
                <w:top w:val="none" w:sz="0" w:space="0" w:color="auto"/>
                <w:left w:val="none" w:sz="0" w:space="0" w:color="auto"/>
                <w:bottom w:val="none" w:sz="0" w:space="0" w:color="auto"/>
                <w:right w:val="none" w:sz="0" w:space="0" w:color="auto"/>
              </w:divBdr>
            </w:div>
            <w:div w:id="1255892623">
              <w:marLeft w:val="0"/>
              <w:marRight w:val="0"/>
              <w:marTop w:val="0"/>
              <w:marBottom w:val="0"/>
              <w:divBdr>
                <w:top w:val="none" w:sz="0" w:space="0" w:color="auto"/>
                <w:left w:val="none" w:sz="0" w:space="0" w:color="auto"/>
                <w:bottom w:val="none" w:sz="0" w:space="0" w:color="auto"/>
                <w:right w:val="none" w:sz="0" w:space="0" w:color="auto"/>
              </w:divBdr>
            </w:div>
            <w:div w:id="1391922507">
              <w:marLeft w:val="0"/>
              <w:marRight w:val="0"/>
              <w:marTop w:val="0"/>
              <w:marBottom w:val="0"/>
              <w:divBdr>
                <w:top w:val="none" w:sz="0" w:space="0" w:color="auto"/>
                <w:left w:val="none" w:sz="0" w:space="0" w:color="auto"/>
                <w:bottom w:val="none" w:sz="0" w:space="0" w:color="auto"/>
                <w:right w:val="none" w:sz="0" w:space="0" w:color="auto"/>
              </w:divBdr>
            </w:div>
            <w:div w:id="1464881603">
              <w:marLeft w:val="0"/>
              <w:marRight w:val="0"/>
              <w:marTop w:val="0"/>
              <w:marBottom w:val="0"/>
              <w:divBdr>
                <w:top w:val="none" w:sz="0" w:space="0" w:color="auto"/>
                <w:left w:val="none" w:sz="0" w:space="0" w:color="auto"/>
                <w:bottom w:val="none" w:sz="0" w:space="0" w:color="auto"/>
                <w:right w:val="none" w:sz="0" w:space="0" w:color="auto"/>
              </w:divBdr>
            </w:div>
            <w:div w:id="14832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986202">
      <w:bodyDiv w:val="1"/>
      <w:marLeft w:val="0"/>
      <w:marRight w:val="0"/>
      <w:marTop w:val="0"/>
      <w:marBottom w:val="0"/>
      <w:divBdr>
        <w:top w:val="none" w:sz="0" w:space="0" w:color="auto"/>
        <w:left w:val="none" w:sz="0" w:space="0" w:color="auto"/>
        <w:bottom w:val="none" w:sz="0" w:space="0" w:color="auto"/>
        <w:right w:val="none" w:sz="0" w:space="0" w:color="auto"/>
      </w:divBdr>
      <w:divsChild>
        <w:div w:id="1153765130">
          <w:marLeft w:val="0"/>
          <w:marRight w:val="0"/>
          <w:marTop w:val="0"/>
          <w:marBottom w:val="0"/>
          <w:divBdr>
            <w:top w:val="none" w:sz="0" w:space="0" w:color="auto"/>
            <w:left w:val="none" w:sz="0" w:space="0" w:color="auto"/>
            <w:bottom w:val="none" w:sz="0" w:space="0" w:color="auto"/>
            <w:right w:val="none" w:sz="0" w:space="0" w:color="auto"/>
          </w:divBdr>
          <w:divsChild>
            <w:div w:id="1299922187">
              <w:marLeft w:val="0"/>
              <w:marRight w:val="0"/>
              <w:marTop w:val="0"/>
              <w:marBottom w:val="0"/>
              <w:divBdr>
                <w:top w:val="none" w:sz="0" w:space="0" w:color="auto"/>
                <w:left w:val="none" w:sz="0" w:space="0" w:color="auto"/>
                <w:bottom w:val="none" w:sz="0" w:space="0" w:color="auto"/>
                <w:right w:val="none" w:sz="0" w:space="0" w:color="auto"/>
              </w:divBdr>
            </w:div>
            <w:div w:id="1846281285">
              <w:marLeft w:val="0"/>
              <w:marRight w:val="0"/>
              <w:marTop w:val="0"/>
              <w:marBottom w:val="0"/>
              <w:divBdr>
                <w:top w:val="none" w:sz="0" w:space="0" w:color="auto"/>
                <w:left w:val="none" w:sz="0" w:space="0" w:color="auto"/>
                <w:bottom w:val="none" w:sz="0" w:space="0" w:color="auto"/>
                <w:right w:val="none" w:sz="0" w:space="0" w:color="auto"/>
              </w:divBdr>
            </w:div>
            <w:div w:id="1999186325">
              <w:marLeft w:val="0"/>
              <w:marRight w:val="0"/>
              <w:marTop w:val="0"/>
              <w:marBottom w:val="0"/>
              <w:divBdr>
                <w:top w:val="none" w:sz="0" w:space="0" w:color="auto"/>
                <w:left w:val="none" w:sz="0" w:space="0" w:color="auto"/>
                <w:bottom w:val="none" w:sz="0" w:space="0" w:color="auto"/>
                <w:right w:val="none" w:sz="0" w:space="0" w:color="auto"/>
              </w:divBdr>
            </w:div>
          </w:divsChild>
        </w:div>
        <w:div w:id="1684937309">
          <w:marLeft w:val="0"/>
          <w:marRight w:val="0"/>
          <w:marTop w:val="0"/>
          <w:marBottom w:val="0"/>
          <w:divBdr>
            <w:top w:val="none" w:sz="0" w:space="0" w:color="auto"/>
            <w:left w:val="none" w:sz="0" w:space="0" w:color="auto"/>
            <w:bottom w:val="none" w:sz="0" w:space="0" w:color="auto"/>
            <w:right w:val="none" w:sz="0" w:space="0" w:color="auto"/>
          </w:divBdr>
          <w:divsChild>
            <w:div w:id="55943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161211">
      <w:bodyDiv w:val="1"/>
      <w:marLeft w:val="0"/>
      <w:marRight w:val="0"/>
      <w:marTop w:val="0"/>
      <w:marBottom w:val="0"/>
      <w:divBdr>
        <w:top w:val="none" w:sz="0" w:space="0" w:color="auto"/>
        <w:left w:val="none" w:sz="0" w:space="0" w:color="auto"/>
        <w:bottom w:val="none" w:sz="0" w:space="0" w:color="auto"/>
        <w:right w:val="none" w:sz="0" w:space="0" w:color="auto"/>
      </w:divBdr>
    </w:div>
    <w:div w:id="2106687261">
      <w:bodyDiv w:val="1"/>
      <w:marLeft w:val="0"/>
      <w:marRight w:val="0"/>
      <w:marTop w:val="0"/>
      <w:marBottom w:val="0"/>
      <w:divBdr>
        <w:top w:val="none" w:sz="0" w:space="0" w:color="auto"/>
        <w:left w:val="none" w:sz="0" w:space="0" w:color="auto"/>
        <w:bottom w:val="none" w:sz="0" w:space="0" w:color="auto"/>
        <w:right w:val="none" w:sz="0" w:space="0" w:color="auto"/>
      </w:divBdr>
      <w:divsChild>
        <w:div w:id="1563639214">
          <w:marLeft w:val="0"/>
          <w:marRight w:val="0"/>
          <w:marTop w:val="0"/>
          <w:marBottom w:val="0"/>
          <w:divBdr>
            <w:top w:val="none" w:sz="0" w:space="0" w:color="auto"/>
            <w:left w:val="none" w:sz="0" w:space="0" w:color="auto"/>
            <w:bottom w:val="none" w:sz="0" w:space="0" w:color="auto"/>
            <w:right w:val="none" w:sz="0" w:space="0" w:color="auto"/>
          </w:divBdr>
          <w:divsChild>
            <w:div w:id="403915820">
              <w:marLeft w:val="0"/>
              <w:marRight w:val="0"/>
              <w:marTop w:val="0"/>
              <w:marBottom w:val="0"/>
              <w:divBdr>
                <w:top w:val="none" w:sz="0" w:space="0" w:color="auto"/>
                <w:left w:val="none" w:sz="0" w:space="0" w:color="auto"/>
                <w:bottom w:val="none" w:sz="0" w:space="0" w:color="auto"/>
                <w:right w:val="none" w:sz="0" w:space="0" w:color="auto"/>
              </w:divBdr>
            </w:div>
          </w:divsChild>
        </w:div>
        <w:div w:id="2135556863">
          <w:marLeft w:val="0"/>
          <w:marRight w:val="0"/>
          <w:marTop w:val="0"/>
          <w:marBottom w:val="0"/>
          <w:divBdr>
            <w:top w:val="none" w:sz="0" w:space="0" w:color="auto"/>
            <w:left w:val="none" w:sz="0" w:space="0" w:color="auto"/>
            <w:bottom w:val="none" w:sz="0" w:space="0" w:color="auto"/>
            <w:right w:val="none" w:sz="0" w:space="0" w:color="auto"/>
          </w:divBdr>
          <w:divsChild>
            <w:div w:id="392318902">
              <w:marLeft w:val="0"/>
              <w:marRight w:val="0"/>
              <w:marTop w:val="0"/>
              <w:marBottom w:val="0"/>
              <w:divBdr>
                <w:top w:val="none" w:sz="0" w:space="0" w:color="auto"/>
                <w:left w:val="none" w:sz="0" w:space="0" w:color="auto"/>
                <w:bottom w:val="none" w:sz="0" w:space="0" w:color="auto"/>
                <w:right w:val="none" w:sz="0" w:space="0" w:color="auto"/>
              </w:divBdr>
            </w:div>
            <w:div w:id="625548110">
              <w:marLeft w:val="0"/>
              <w:marRight w:val="0"/>
              <w:marTop w:val="0"/>
              <w:marBottom w:val="0"/>
              <w:divBdr>
                <w:top w:val="none" w:sz="0" w:space="0" w:color="auto"/>
                <w:left w:val="none" w:sz="0" w:space="0" w:color="auto"/>
                <w:bottom w:val="none" w:sz="0" w:space="0" w:color="auto"/>
                <w:right w:val="none" w:sz="0" w:space="0" w:color="auto"/>
              </w:divBdr>
            </w:div>
            <w:div w:id="172459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eader" Target="header2.xml"/><Relationship Id="rId26" Type="http://schemas.openxmlformats.org/officeDocument/2006/relationships/image" Target="media/image11.emf"/><Relationship Id="rId39" Type="http://schemas.openxmlformats.org/officeDocument/2006/relationships/hyperlink" Target="https://eur01.safelinks.protection.outlook.com/?url=https%3A%2F%2Fyoutu.be%2FU9fTUn3a7FI&amp;data=05%7C01%7CA.Buntsma%40ggdwestbrabant.nl%7C30c06ed934de4089efe408da2373d698%7C6485e4eee92a48ea83c40d404781e21f%7C0%7C0%7C637861277674544732%7CUnknown%7CTWFpbGZsb3d8eyJWIjoiMC4wLjAwMDAiLCJQIjoiV2luMzIiLCJBTiI6Ik1haWwiLCJXVCI6Mn0%3D%7C3000%7C%7C%7C&amp;sdata=rg0j7KLWxVg9Pj6r2G7OCDgwIn70tybevrCSmYZiGVI%3D&amp;reserved=0" TargetMode="External"/><Relationship Id="rId21" Type="http://schemas.openxmlformats.org/officeDocument/2006/relationships/package" Target="embeddings/Microsoft_Word_Document.docx"/><Relationship Id="rId34" Type="http://schemas.openxmlformats.org/officeDocument/2006/relationships/hyperlink" Target="https://nl.linkedin.com/company/ggdreistmee" TargetMode="External"/><Relationship Id="rId42" Type="http://schemas.openxmlformats.org/officeDocument/2006/relationships/hyperlink" Target="https://www.hoevoorkomjetbe.nl/riskchecker/" TargetMode="External"/><Relationship Id="rId47" Type="http://schemas.openxmlformats.org/officeDocument/2006/relationships/image" Target="media/image20.jpeg"/><Relationship Id="rId50" Type="http://schemas.openxmlformats.org/officeDocument/2006/relationships/image" Target="media/image23.jpe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package" Target="embeddings/Microsoft_PowerPoint_Presentation.pptx"/><Relationship Id="rId11" Type="http://schemas.openxmlformats.org/officeDocument/2006/relationships/endnotes" Target="endnotes.xml"/><Relationship Id="rId24" Type="http://schemas.openxmlformats.org/officeDocument/2006/relationships/image" Target="media/image10.emf"/><Relationship Id="rId32" Type="http://schemas.openxmlformats.org/officeDocument/2006/relationships/hyperlink" Target="https://www.facebook.com/ggdreisvaccinaties" TargetMode="External"/><Relationship Id="rId37" Type="http://schemas.openxmlformats.org/officeDocument/2006/relationships/image" Target="media/image15.emf"/><Relationship Id="rId40" Type="http://schemas.openxmlformats.org/officeDocument/2006/relationships/image" Target="media/image16.emf"/><Relationship Id="rId45" Type="http://schemas.openxmlformats.org/officeDocument/2006/relationships/image" Target="media/image18.jpeg"/><Relationship Id="rId53" Type="http://schemas.openxmlformats.org/officeDocument/2006/relationships/theme" Target="theme/theme1.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image" Target="media/image7.png"/><Relationship Id="rId31" Type="http://schemas.openxmlformats.org/officeDocument/2006/relationships/package" Target="embeddings/Microsoft_Word_Document4.docx"/><Relationship Id="rId44" Type="http://schemas.openxmlformats.org/officeDocument/2006/relationships/image" Target="media/image17.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9.emf"/><Relationship Id="rId27" Type="http://schemas.openxmlformats.org/officeDocument/2006/relationships/package" Target="embeddings/Microsoft_Word_Document3.docx"/><Relationship Id="rId30" Type="http://schemas.openxmlformats.org/officeDocument/2006/relationships/image" Target="media/image13.emf"/><Relationship Id="rId35" Type="http://schemas.openxmlformats.org/officeDocument/2006/relationships/image" Target="media/image14.emf"/><Relationship Id="rId43" Type="http://schemas.openxmlformats.org/officeDocument/2006/relationships/hyperlink" Target="http://www.tekenweetjes.nl" TargetMode="External"/><Relationship Id="rId48" Type="http://schemas.openxmlformats.org/officeDocument/2006/relationships/image" Target="media/image21.jpeg"/><Relationship Id="rId8" Type="http://schemas.openxmlformats.org/officeDocument/2006/relationships/settings" Target="settings.xml"/><Relationship Id="rId51" Type="http://schemas.openxmlformats.org/officeDocument/2006/relationships/image" Target="media/image24.jpe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footer" Target="footer1.xml"/><Relationship Id="rId25" Type="http://schemas.openxmlformats.org/officeDocument/2006/relationships/package" Target="embeddings/Microsoft_Word_Document2.docx"/><Relationship Id="rId33" Type="http://schemas.openxmlformats.org/officeDocument/2006/relationships/hyperlink" Target="https://www.instagram.com/ggdreistmee/" TargetMode="External"/><Relationship Id="rId38" Type="http://schemas.openxmlformats.org/officeDocument/2006/relationships/package" Target="embeddings/Microsoft_PowerPoint_Presentation6.pptx"/><Relationship Id="rId46" Type="http://schemas.openxmlformats.org/officeDocument/2006/relationships/image" Target="media/image19.jpeg"/><Relationship Id="rId20" Type="http://schemas.openxmlformats.org/officeDocument/2006/relationships/image" Target="media/image8.emf"/><Relationship Id="rId41"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package" Target="embeddings/Microsoft_Word_Document1.docx"/><Relationship Id="rId28" Type="http://schemas.openxmlformats.org/officeDocument/2006/relationships/image" Target="media/image12.emf"/><Relationship Id="rId36" Type="http://schemas.openxmlformats.org/officeDocument/2006/relationships/package" Target="embeddings/Microsoft_Word_Document5.docx"/><Relationship Id="rId49" Type="http://schemas.openxmlformats.org/officeDocument/2006/relationships/image" Target="media/image22.jpeg"/></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45cfc9c4-d490-49ec-ae92-2d99c0e4bcc1">WBDOC-463276045-21023</_dlc_DocId>
    <TaxCatchAll xmlns="5cd3556a-8845-4381-9ab1-80dc7cf34289" xsi:nil="true"/>
    <_dlc_DocIdUrl xmlns="45cfc9c4-d490-49ec-ae92-2d99c0e4bcc1">
      <Url>https://hetservicecentrum.sharepoint.com/sites/WBWPlatformGGDReisvaccinaties/_layouts/15/DocIdRedir.aspx?ID=WBDOC-463276045-21023</Url>
      <Description>WBDOC-463276045-21023</Description>
    </_dlc_DocIdUrl>
    <lcf76f155ced4ddcb4097134ff3c332f xmlns="4f587735-cf3a-4e1a-a6d2-f1ea964bf531">
      <Terms xmlns="http://schemas.microsoft.com/office/infopath/2007/PartnerControls"/>
    </lcf76f155ced4ddcb4097134ff3c332f>
    <GgdPractitionerStatus xmlns="3f7c12ff-62a7-41e2-b7c4-57e3c85fe2ec" xsi:nil="true"/>
    <Documentstatus xmlns="45cfc9c4-d490-49ec-ae92-2d99c0e4bcc1" xsi:nil="true"/>
    <GgdEndDate xmlns="3f7c12ff-62a7-41e2-b7c4-57e3c85fe2ec" xsi:nil="true"/>
    <GgdStartDate xmlns="3f7c12ff-62a7-41e2-b7c4-57e3c85fe2ec" xsi:nil="true"/>
    <Proces xmlns="45cfc9c4-d490-49ec-ae92-2d99c0e4bcc1" xsi:nil="true"/>
    <Gecontroleerd_x0020_door_x0020_informatiebeheer xmlns="45cfc9c4-d490-49ec-ae92-2d99c0e4bcc1" xsi:nil="true"/>
    <Organisatie xmlns="45cfc9c4-d490-49ec-ae92-2d99c0e4bcc1">WB</Organisatie>
    <GgdPractitioner xmlns="5cd3556a-8845-4381-9ab1-80dc7cf34289">
      <UserInfo>
        <DisplayName/>
        <AccountId xsi:nil="true"/>
        <AccountType/>
      </UserInfo>
    </GgdPractitioner>
  </documentManagement>
</p:properties>
</file>

<file path=customXml/item5.xml><?xml version="1.0" encoding="utf-8"?>
<ct:contentTypeSchema xmlns:ct="http://schemas.microsoft.com/office/2006/metadata/contentType" xmlns:ma="http://schemas.microsoft.com/office/2006/metadata/properties/metaAttributes" ct:_="" ma:_="" ma:contentTypeName="Standaard document" ma:contentTypeID="0x01010032BFCF0B4ED1F248A04F0BC4CDA2D40E00E6ACB9D84EB79C428D0A9B226DB9AFC4" ma:contentTypeVersion="20" ma:contentTypeDescription="" ma:contentTypeScope="" ma:versionID="9e84ec643a2ce4831f793af9033cde86">
  <xsd:schema xmlns:xsd="http://www.w3.org/2001/XMLSchema" xmlns:xs="http://www.w3.org/2001/XMLSchema" xmlns:p="http://schemas.microsoft.com/office/2006/metadata/properties" xmlns:ns2="45cfc9c4-d490-49ec-ae92-2d99c0e4bcc1" xmlns:ns3="5cd3556a-8845-4381-9ab1-80dc7cf34289" xmlns:ns4="3f7c12ff-62a7-41e2-b7c4-57e3c85fe2ec" xmlns:ns5="4f587735-cf3a-4e1a-a6d2-f1ea964bf531" targetNamespace="http://schemas.microsoft.com/office/2006/metadata/properties" ma:root="true" ma:fieldsID="210f34fdd52810cb2aaebeab39bac2a8" ns2:_="" ns3:_="" ns4:_="" ns5:_="">
    <xsd:import namespace="45cfc9c4-d490-49ec-ae92-2d99c0e4bcc1"/>
    <xsd:import namespace="5cd3556a-8845-4381-9ab1-80dc7cf34289"/>
    <xsd:import namespace="3f7c12ff-62a7-41e2-b7c4-57e3c85fe2ec"/>
    <xsd:import namespace="4f587735-cf3a-4e1a-a6d2-f1ea964bf531"/>
    <xsd:element name="properties">
      <xsd:complexType>
        <xsd:sequence>
          <xsd:element name="documentManagement">
            <xsd:complexType>
              <xsd:all>
                <xsd:element ref="ns2:Proces" minOccurs="0"/>
                <xsd:element ref="ns2:Documentstatus" minOccurs="0"/>
                <xsd:element ref="ns3:GgdPractitioner" minOccurs="0"/>
                <xsd:element ref="ns4:GgdStartDate" minOccurs="0"/>
                <xsd:element ref="ns4:GgdEndDate" minOccurs="0"/>
                <xsd:element ref="ns4:GgdPractitionerStatus" minOccurs="0"/>
                <xsd:element ref="ns2:Organisatie" minOccurs="0"/>
                <xsd:element ref="ns2:Gecontroleerd_x0020_door_x0020_informatiebeheer" minOccurs="0"/>
                <xsd:element ref="ns2:_dlc_DocIdUrl" minOccurs="0"/>
                <xsd:element ref="ns2:_dlc_DocIdPersistId" minOccurs="0"/>
                <xsd:element ref="ns5:MediaLengthInSeconds" minOccurs="0"/>
                <xsd:element ref="ns2:_dlc_DocId" minOccurs="0"/>
                <xsd:element ref="ns5:lcf76f155ced4ddcb4097134ff3c332f" minOccurs="0"/>
                <xsd:element ref="ns3:TaxCatchAll" minOccurs="0"/>
                <xsd:element ref="ns3:TaxCatchAllLabe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cfc9c4-d490-49ec-ae92-2d99c0e4bcc1" elementFormDefault="qualified">
    <xsd:import namespace="http://schemas.microsoft.com/office/2006/documentManagement/types"/>
    <xsd:import namespace="http://schemas.microsoft.com/office/infopath/2007/PartnerControls"/>
    <xsd:element name="Proces" ma:index="2" nillable="true" ma:displayName="Proces" ma:internalName="Proces">
      <xsd:simpleType>
        <xsd:restriction base="dms:Choice">
          <xsd:enumeration value="Adressenbeheer (1 jaar)"/>
          <xsd:enumeration value="Advisering bij interne en externe organisaties, instellingen en evenementen (5 jaar)"/>
          <xsd:enumeration value="Afhandeling van publieksvragen (1 jaar)"/>
          <xsd:enumeration value="Bestuur en beleid (Permanent bewaren)"/>
          <xsd:enumeration value="Contractbeheer (10 jaar)"/>
          <xsd:enumeration value="Corrigerende en preventieve maatregelen (Permanent bewaren)"/>
          <xsd:enumeration value="Extern overleg voeren (secretariaat bij andere organisatie) (1 jaar)"/>
          <xsd:enumeration value="Extern overleg voeren (secretariaat voerend) (Permanent bewaren)"/>
          <xsd:enumeration value="Externe audits (Permanent bewaren)"/>
          <xsd:enumeration value="Externe klachtbehandeling (5 jaar)"/>
          <xsd:enumeration value="Externe klachtbehandeling na advies externe klachtencommissie (10 jaar)"/>
          <xsd:enumeration value="Goederen- en instrumentenbeheer (5 jaar)"/>
          <xsd:enumeration value="Hotspot (Permanent bewaren)"/>
          <xsd:enumeration value="Interne (team)overleggen (1 jaar)"/>
          <xsd:enumeration value="Interne audits (10 jaar)"/>
          <xsd:enumeration value="Interne klachten afhandelen (5 jaar)"/>
          <xsd:enumeration value="Klant(tevredenheids)onderzoek (10 jaar)"/>
          <xsd:enumeration value="Managementrapportages (7 jaar)"/>
          <xsd:enumeration value="Medische incident en calamiteiten melding (MIC) (5 jaar)"/>
          <xsd:enumeration value="Opleiden en trainen van externen (5 jaar)"/>
          <xsd:enumeration value="Opleiden, trainen, voorlichten en oefenen van eigen medewerkers (5 jaar)"/>
          <xsd:enumeration value="Organiseren van activiteiten voor personeel (7 jaar)"/>
          <xsd:enumeration value="Planning en roosters opstellen (7 jaar)"/>
          <xsd:enumeration value="Planning, control en rapportage (Permanent bewaren)"/>
          <xsd:enumeration value="Procesbeschrijvingen (Permanent bewaren)"/>
          <xsd:enumeration value="Projecten uitvoeren (Afhankelijk van onderwerp)"/>
          <xsd:enumeration value="Protocollen (10 jaar)"/>
          <xsd:enumeration value="Risicomanagement (10 jaar)"/>
          <xsd:enumeration value="Stageplaatsen organiseren (10 jaar)"/>
          <xsd:enumeration value="Verkoopcontracten en Subsidieaanvragen (10 jaar)"/>
          <xsd:enumeration value="Werkinstructies (5 jaar)"/>
          <xsd:enumeration value="Werving van personeel (10 jaar)"/>
        </xsd:restriction>
      </xsd:simpleType>
    </xsd:element>
    <xsd:element name="Documentstatus" ma:index="3" nillable="true" ma:displayName="Documentstatus" ma:internalName="Documentstatus">
      <xsd:simpleType>
        <xsd:restriction base="dms:Choice">
          <xsd:enumeration value="Concept"/>
          <xsd:enumeration value="Definitief"/>
        </xsd:restriction>
      </xsd:simpleType>
    </xsd:element>
    <xsd:element name="Organisatie" ma:index="8" nillable="true" ma:displayName="Organisatie" ma:default="WB" ma:internalName="Organisatie">
      <xsd:simpleType>
        <xsd:restriction base="dms:Choice">
          <xsd:enumeration value="HSC"/>
          <xsd:enumeration value="HVB"/>
          <xsd:enumeration value="NOG"/>
          <xsd:enumeration value="RAV"/>
          <xsd:enumeration value="WB"/>
        </xsd:restriction>
      </xsd:simpleType>
    </xsd:element>
    <xsd:element name="Gecontroleerd_x0020_door_x0020_informatiebeheer" ma:index="9" nillable="true" ma:displayName="Gecontroleerd door informatiebeheer" ma:internalName="Gecontroleerd_x0020_door_x0020_informatiebeheer">
      <xsd:simpleType>
        <xsd:restriction base="dms:Choice">
          <xsd:enumeration value="Ja"/>
          <xsd:enumeration value="Nee"/>
        </xsd:restriction>
      </xsd:simpleType>
    </xsd:element>
    <xsd:element name="_dlc_DocIdUrl" ma:index="11" nillable="true" ma:displayName="Document-id" ma:description="Permanente koppeling naar dit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_dlc_DocId" ma:index="14" nillable="true" ma:displayName="Waarde van de document-id" ma:description="De waarde van de document-id die aan dit item is toegewezen."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cd3556a-8845-4381-9ab1-80dc7cf34289" elementFormDefault="qualified">
    <xsd:import namespace="http://schemas.microsoft.com/office/2006/documentManagement/types"/>
    <xsd:import namespace="http://schemas.microsoft.com/office/infopath/2007/PartnerControls"/>
    <xsd:element name="GgdPractitioner" ma:index="4" nillable="true" ma:displayName="Behandelaar" ma:list="UserInfo" ma:SharePointGroup="0" ma:internalName="GgdPractitio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axCatchAll" ma:index="19" nillable="true" ma:displayName="Taxonomy Catch All Column" ma:hidden="true" ma:list="{beb0fe03-5f6c-480e-af41-a69f90c313e6}" ma:internalName="TaxCatchAll" ma:showField="CatchAllData" ma:web="45cfc9c4-d490-49ec-ae92-2d99c0e4bcc1">
      <xsd:complexType>
        <xsd:complexContent>
          <xsd:extension base="dms:MultiChoiceLookup">
            <xsd:sequence>
              <xsd:element name="Value" type="dms:Lookup" maxOccurs="unbounded" minOccurs="0" nillable="true"/>
            </xsd:sequence>
          </xsd:extension>
        </xsd:complexContent>
      </xsd:complexType>
    </xsd:element>
    <xsd:element name="TaxCatchAllLabel" ma:index="20" nillable="true" ma:displayName="Taxonomy Catch All Column1" ma:hidden="true" ma:list="{beb0fe03-5f6c-480e-af41-a69f90c313e6}" ma:internalName="TaxCatchAllLabel" ma:readOnly="true" ma:showField="CatchAllDataLabel" ma:web="45cfc9c4-d490-49ec-ae92-2d99c0e4bcc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3f7c12ff-62a7-41e2-b7c4-57e3c85fe2ec" elementFormDefault="qualified">
    <xsd:import namespace="http://schemas.microsoft.com/office/2006/documentManagement/types"/>
    <xsd:import namespace="http://schemas.microsoft.com/office/infopath/2007/PartnerControls"/>
    <xsd:element name="GgdStartDate" ma:index="5" nillable="true" ma:displayName="Startdatum" ma:format="DateOnly" ma:internalName="GgdStartDate">
      <xsd:simpleType>
        <xsd:restriction base="dms:DateTime"/>
      </xsd:simpleType>
    </xsd:element>
    <xsd:element name="GgdEndDate" ma:index="6" nillable="true" ma:displayName="Afhandeldatum" ma:format="DateOnly" ma:internalName="GgdEndDate">
      <xsd:simpleType>
        <xsd:restriction base="dms:DateTime"/>
      </xsd:simpleType>
    </xsd:element>
    <xsd:element name="GgdPractitionerStatus" ma:index="7" nillable="true" ma:displayName="Behandelstatus" ma:format="Dropdown" ma:internalName="GgdPractitionerStatus">
      <xsd:simpleType>
        <xsd:restriction base="dms:Choice">
          <xsd:enumeration value="In behandeling"/>
          <xsd:enumeration value="Afgehandeld"/>
        </xsd:restriction>
      </xsd:simpleType>
    </xsd:element>
  </xsd:schema>
  <xsd:schema xmlns:xsd="http://www.w3.org/2001/XMLSchema" xmlns:xs="http://www.w3.org/2001/XMLSchema" xmlns:dms="http://schemas.microsoft.com/office/2006/documentManagement/types" xmlns:pc="http://schemas.microsoft.com/office/infopath/2007/PartnerControls" targetNamespace="4f587735-cf3a-4e1a-a6d2-f1ea964bf531" elementFormDefault="qualified">
    <xsd:import namespace="http://schemas.microsoft.com/office/2006/documentManagement/types"/>
    <xsd:import namespace="http://schemas.microsoft.com/office/infopath/2007/PartnerControls"/>
    <xsd:element name="MediaLengthInSeconds" ma:index="13" nillable="true" ma:displayName="Length (seconds)"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Afbeeldingtags" ma:readOnly="false" ma:fieldId="{5cf76f15-5ced-4ddc-b409-7134ff3c332f}" ma:taxonomyMulti="true" ma:sspId="8cd2f11b-e0e3-409a-841c-e0a0fdabfd77"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7" ma:displayName="Inhoudstype"/>
        <xsd:element ref="dc:title" minOccurs="0" maxOccurs="1" ma:index="1"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9315D7D-51DA-413C-8677-42D1A57EBC46}">
  <ds:schemaRefs>
    <ds:schemaRef ds:uri="http://schemas.microsoft.com/sharepoint/events"/>
  </ds:schemaRefs>
</ds:datastoreItem>
</file>

<file path=customXml/itemProps2.xml><?xml version="1.0" encoding="utf-8"?>
<ds:datastoreItem xmlns:ds="http://schemas.openxmlformats.org/officeDocument/2006/customXml" ds:itemID="{A3DBEC24-5114-44C6-9CEB-4FD69378708A}">
  <ds:schemaRefs>
    <ds:schemaRef ds:uri="http://schemas.openxmlformats.org/officeDocument/2006/bibliography"/>
  </ds:schemaRefs>
</ds:datastoreItem>
</file>

<file path=customXml/itemProps3.xml><?xml version="1.0" encoding="utf-8"?>
<ds:datastoreItem xmlns:ds="http://schemas.openxmlformats.org/officeDocument/2006/customXml" ds:itemID="{76A9D84D-0A7A-4939-93C3-3583394DA9DA}">
  <ds:schemaRefs>
    <ds:schemaRef ds:uri="http://schemas.microsoft.com/sharepoint/v3/contenttype/forms"/>
  </ds:schemaRefs>
</ds:datastoreItem>
</file>

<file path=customXml/itemProps4.xml><?xml version="1.0" encoding="utf-8"?>
<ds:datastoreItem xmlns:ds="http://schemas.openxmlformats.org/officeDocument/2006/customXml" ds:itemID="{1B8337DB-B346-4335-9465-65B17603807C}">
  <ds:schemaRefs>
    <ds:schemaRef ds:uri="http://schemas.microsoft.com/office/2006/metadata/properties"/>
    <ds:schemaRef ds:uri="http://schemas.microsoft.com/office/infopath/2007/PartnerControls"/>
    <ds:schemaRef ds:uri="45cfc9c4-d490-49ec-ae92-2d99c0e4bcc1"/>
    <ds:schemaRef ds:uri="5cd3556a-8845-4381-9ab1-80dc7cf34289"/>
    <ds:schemaRef ds:uri="4f587735-cf3a-4e1a-a6d2-f1ea964bf531"/>
    <ds:schemaRef ds:uri="3f7c12ff-62a7-41e2-b7c4-57e3c85fe2ec"/>
  </ds:schemaRefs>
</ds:datastoreItem>
</file>

<file path=customXml/itemProps5.xml><?xml version="1.0" encoding="utf-8"?>
<ds:datastoreItem xmlns:ds="http://schemas.openxmlformats.org/officeDocument/2006/customXml" ds:itemID="{4B419B6F-6C42-4EDE-9D44-852C72D385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cfc9c4-d490-49ec-ae92-2d99c0e4bcc1"/>
    <ds:schemaRef ds:uri="5cd3556a-8845-4381-9ab1-80dc7cf34289"/>
    <ds:schemaRef ds:uri="3f7c12ff-62a7-41e2-b7c4-57e3c85fe2ec"/>
    <ds:schemaRef ds:uri="4f587735-cf3a-4e1a-a6d2-f1ea964bf5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6485e4ee-e92a-48ea-83c4-0d404781e21f}" enabled="0" method="" siteId="{6485e4ee-e92a-48ea-83c4-0d404781e21f}" removed="1"/>
</clbl:labelList>
</file>

<file path=docProps/app.xml><?xml version="1.0" encoding="utf-8"?>
<Properties xmlns="http://schemas.openxmlformats.org/officeDocument/2006/extended-properties" xmlns:vt="http://schemas.openxmlformats.org/officeDocument/2006/docPropsVTypes">
  <Template>Normal</Template>
  <TotalTime>558</TotalTime>
  <Pages>8</Pages>
  <Words>855</Words>
  <Characters>4705</Characters>
  <Application>Microsoft Office Word</Application>
  <DocSecurity>0</DocSecurity>
  <Lines>39</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Buntsma, Anja</dc:creator>
  <cp:keywords/>
  <dc:description/>
  <cp:lastModifiedBy>Naïma Aadmi</cp:lastModifiedBy>
  <cp:revision>123</cp:revision>
  <dcterms:created xsi:type="dcterms:W3CDTF">2024-03-14T03:46:00Z</dcterms:created>
  <dcterms:modified xsi:type="dcterms:W3CDTF">2024-04-19T07:59:00Z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0x01010032BFCF0B4ED1F248A04F0BC4CDA2D40E00E6ACB9D84EB79C428D0A9B226DB9AFC4</vt:lpwstr>
  </property>
  <property fmtid="{D5CDD505-2E9C-101B-9397-08002B2CF9AE}" pid="3" name="_dlc_DocIdItemGuid">
    <vt:lpwstr>e079381f-63b2-42f8-9c7b-5b8662cd2fe1</vt:lpwstr>
  </property>
  <property fmtid="{D5CDD505-2E9C-101B-9397-08002B2CF9AE}" pid="4" name="GgdDossierType">
    <vt:lpwstr/>
  </property>
  <property fmtid="{D5CDD505-2E9C-101B-9397-08002B2CF9AE}" pid="5" name="GgdProcess">
    <vt:lpwstr/>
  </property>
  <property fmtid="{D5CDD505-2E9C-101B-9397-08002B2CF9AE}" pid="6" name="m20c2a6abae444559c4bae1cd2908b0c">
    <vt:lpwstr/>
  </property>
  <property fmtid="{D5CDD505-2E9C-101B-9397-08002B2CF9AE}" pid="7" name="GgdOrganization">
    <vt:lpwstr/>
  </property>
  <property fmtid="{D5CDD505-2E9C-101B-9397-08002B2CF9AE}" pid="8" name="GgdDocumentType">
    <vt:lpwstr/>
  </property>
  <property fmtid="{D5CDD505-2E9C-101B-9397-08002B2CF9AE}" pid="9" name="a8c964b986fa4160beaee6953d04ad3f">
    <vt:lpwstr/>
  </property>
  <property fmtid="{D5CDD505-2E9C-101B-9397-08002B2CF9AE}" pid="10" name="SharedWithUsers">
    <vt:lpwstr>30;#Blij, Mirjam v.d.</vt:lpwstr>
  </property>
  <property fmtid="{D5CDD505-2E9C-101B-9397-08002B2CF9AE}" pid="11" name="MediaServiceImageTags">
    <vt:lpwstr/>
  </property>
  <property fmtid="{D5CDD505-2E9C-101B-9397-08002B2CF9AE}" pid="12" name="GgdResponsible">
    <vt:lpwstr/>
  </property>
</Properties>
</file>